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65" w:rsidRDefault="00DD5062" w:rsidP="00C87C65">
      <w:pPr>
        <w:ind w:left="240"/>
        <w:jc w:val="center"/>
        <w:rPr>
          <w:b/>
          <w:sz w:val="36"/>
          <w:szCs w:val="36"/>
        </w:rPr>
      </w:pPr>
      <w:r w:rsidRPr="008E2C19">
        <w:rPr>
          <w:b/>
          <w:sz w:val="36"/>
          <w:szCs w:val="36"/>
        </w:rPr>
        <w:t>ΣΥΛΛΟΓΟΣ ΕΚΠΑΙΔΕΥΤΙΚΩΝ Π.Ε.</w:t>
      </w:r>
      <w:r w:rsidR="00C87C65">
        <w:rPr>
          <w:b/>
          <w:sz w:val="36"/>
          <w:szCs w:val="36"/>
        </w:rPr>
        <w:t xml:space="preserve"> ΑΝ. ΑΤΤΙΚΗΣ </w:t>
      </w:r>
      <w:r w:rsidRPr="008E2C19">
        <w:rPr>
          <w:b/>
          <w:sz w:val="36"/>
          <w:szCs w:val="36"/>
        </w:rPr>
        <w:t xml:space="preserve"> </w:t>
      </w:r>
    </w:p>
    <w:p w:rsidR="00DD5062" w:rsidRPr="008E2C19" w:rsidRDefault="00DD5062" w:rsidP="00C87C65">
      <w:pPr>
        <w:jc w:val="center"/>
        <w:rPr>
          <w:b/>
          <w:sz w:val="36"/>
          <w:szCs w:val="36"/>
        </w:rPr>
      </w:pPr>
      <w:r w:rsidRPr="008E2C19">
        <w:rPr>
          <w:b/>
          <w:sz w:val="36"/>
          <w:szCs w:val="36"/>
        </w:rPr>
        <w:t>«Ο ΣΩΚΡΑΤΗΣ»</w:t>
      </w:r>
    </w:p>
    <w:p w:rsidR="00DD5062" w:rsidRPr="004040A7" w:rsidRDefault="00DD5062" w:rsidP="00DD5062">
      <w:pPr>
        <w:rPr>
          <w:sz w:val="16"/>
          <w:szCs w:val="16"/>
        </w:rPr>
      </w:pPr>
    </w:p>
    <w:p w:rsidR="00DD5062" w:rsidRPr="002B06DC" w:rsidRDefault="00606135" w:rsidP="00DD5062">
      <w:pPr>
        <w:jc w:val="center"/>
        <w:rPr>
          <w:rFonts w:ascii="Arial" w:hAnsi="Arial" w:cs="Arial"/>
          <w:b/>
          <w:sz w:val="36"/>
          <w:szCs w:val="36"/>
          <w:u w:val="single"/>
        </w:rPr>
      </w:pPr>
      <w:r>
        <w:rPr>
          <w:rFonts w:ascii="Arial" w:hAnsi="Arial" w:cs="Arial"/>
          <w:b/>
          <w:sz w:val="36"/>
          <w:szCs w:val="36"/>
          <w:u w:val="single"/>
        </w:rPr>
        <w:t>Δωρεάν</w:t>
      </w:r>
      <w:r w:rsidR="00DD5062" w:rsidRPr="002B06DC">
        <w:rPr>
          <w:rFonts w:ascii="Arial" w:hAnsi="Arial" w:cs="Arial"/>
          <w:b/>
          <w:sz w:val="36"/>
          <w:szCs w:val="36"/>
          <w:u w:val="single"/>
        </w:rPr>
        <w:t xml:space="preserve"> παράσταση </w:t>
      </w:r>
      <w:r w:rsidR="004E6164">
        <w:rPr>
          <w:rFonts w:ascii="Arial" w:hAnsi="Arial" w:cs="Arial"/>
          <w:b/>
          <w:sz w:val="36"/>
          <w:szCs w:val="36"/>
          <w:u w:val="single"/>
        </w:rPr>
        <w:t xml:space="preserve">θεάτρου </w:t>
      </w:r>
      <w:r>
        <w:rPr>
          <w:rFonts w:ascii="Arial" w:hAnsi="Arial" w:cs="Arial"/>
          <w:b/>
          <w:sz w:val="36"/>
          <w:szCs w:val="36"/>
          <w:u w:val="single"/>
        </w:rPr>
        <w:t xml:space="preserve">μαριονέτας </w:t>
      </w:r>
      <w:r w:rsidR="00DD5062" w:rsidRPr="002B06DC">
        <w:rPr>
          <w:rFonts w:ascii="Arial" w:hAnsi="Arial" w:cs="Arial"/>
          <w:b/>
          <w:sz w:val="36"/>
          <w:szCs w:val="36"/>
          <w:u w:val="single"/>
        </w:rPr>
        <w:t>για τα παιδιά των συναδέλφων και τους μαθητές μας</w:t>
      </w:r>
      <w:r w:rsidR="00E948D6" w:rsidRPr="00E948D6">
        <w:rPr>
          <w:rFonts w:ascii="Arial" w:hAnsi="Arial" w:cs="Arial"/>
          <w:b/>
          <w:sz w:val="36"/>
          <w:szCs w:val="36"/>
          <w:u w:val="single"/>
        </w:rPr>
        <w:t xml:space="preserve"> </w:t>
      </w:r>
      <w:r w:rsidR="00E948D6">
        <w:rPr>
          <w:rFonts w:ascii="Arial" w:hAnsi="Arial" w:cs="Arial"/>
          <w:b/>
          <w:sz w:val="36"/>
          <w:szCs w:val="36"/>
          <w:u w:val="single"/>
        </w:rPr>
        <w:t>στον Ωρωπό</w:t>
      </w:r>
      <w:r w:rsidR="00DD5062" w:rsidRPr="002B06DC">
        <w:rPr>
          <w:rFonts w:ascii="Arial" w:hAnsi="Arial" w:cs="Arial"/>
          <w:b/>
          <w:sz w:val="36"/>
          <w:szCs w:val="36"/>
          <w:u w:val="single"/>
        </w:rPr>
        <w:t>.</w:t>
      </w:r>
    </w:p>
    <w:p w:rsidR="00DD5062" w:rsidRPr="008E2C19" w:rsidRDefault="00DD5062" w:rsidP="00DD5062">
      <w:pPr>
        <w:jc w:val="center"/>
        <w:rPr>
          <w:rFonts w:ascii="Arial" w:hAnsi="Arial" w:cs="Arial"/>
          <w:b/>
          <w:sz w:val="16"/>
          <w:szCs w:val="16"/>
        </w:rPr>
      </w:pPr>
    </w:p>
    <w:p w:rsidR="00DD5062" w:rsidRPr="00074405" w:rsidRDefault="004040A7" w:rsidP="00074405">
      <w:pPr>
        <w:jc w:val="center"/>
        <w:rPr>
          <w:rFonts w:ascii="Arial" w:hAnsi="Arial" w:cs="Arial"/>
          <w:b/>
          <w:sz w:val="32"/>
          <w:szCs w:val="32"/>
        </w:rPr>
      </w:pPr>
      <w:r>
        <w:rPr>
          <w:rFonts w:ascii="Arial" w:hAnsi="Arial" w:cs="Arial"/>
          <w:b/>
          <w:sz w:val="32"/>
          <w:szCs w:val="32"/>
        </w:rPr>
        <w:t>Κυριακή 21 Ιανουα</w:t>
      </w:r>
      <w:r w:rsidR="00A64DCB">
        <w:rPr>
          <w:rFonts w:ascii="Arial" w:hAnsi="Arial" w:cs="Arial"/>
          <w:b/>
          <w:sz w:val="32"/>
          <w:szCs w:val="32"/>
        </w:rPr>
        <w:t>ρίου,</w:t>
      </w:r>
      <w:r>
        <w:rPr>
          <w:rFonts w:ascii="Arial" w:hAnsi="Arial" w:cs="Arial"/>
          <w:b/>
          <w:sz w:val="32"/>
          <w:szCs w:val="32"/>
        </w:rPr>
        <w:t xml:space="preserve"> στις 11:00 π</w:t>
      </w:r>
      <w:r w:rsidR="00074405" w:rsidRPr="00074405">
        <w:rPr>
          <w:rFonts w:ascii="Arial" w:hAnsi="Arial" w:cs="Arial"/>
          <w:b/>
          <w:sz w:val="32"/>
          <w:szCs w:val="32"/>
        </w:rPr>
        <w:t>.μ.</w:t>
      </w:r>
    </w:p>
    <w:p w:rsidR="00074405" w:rsidRDefault="00B97F7B" w:rsidP="001403EE">
      <w:pPr>
        <w:jc w:val="center"/>
        <w:rPr>
          <w:rFonts w:ascii="Arial" w:hAnsi="Arial" w:cs="Arial"/>
          <w:b/>
          <w:sz w:val="32"/>
          <w:szCs w:val="32"/>
        </w:rPr>
      </w:pPr>
      <w:r>
        <w:rPr>
          <w:noProof/>
        </w:rPr>
        <w:drawing>
          <wp:anchor distT="0" distB="0" distL="114300" distR="114300" simplePos="0" relativeHeight="251658240" behindDoc="0" locked="0" layoutInCell="1" allowOverlap="1">
            <wp:simplePos x="0" y="0"/>
            <wp:positionH relativeFrom="column">
              <wp:posOffset>3352800</wp:posOffset>
            </wp:positionH>
            <wp:positionV relativeFrom="paragraph">
              <wp:posOffset>300990</wp:posOffset>
            </wp:positionV>
            <wp:extent cx="3200400" cy="3780790"/>
            <wp:effectExtent l="19050" t="0" r="0" b="0"/>
            <wp:wrapSquare wrapText="bothSides"/>
            <wp:docPr id="4" name="Εικόνα 4" descr="Τεχνοβάτε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Τεχνοβάτες(1)"/>
                    <pic:cNvPicPr>
                      <a:picLocks noChangeAspect="1" noChangeArrowheads="1"/>
                    </pic:cNvPicPr>
                  </pic:nvPicPr>
                  <pic:blipFill>
                    <a:blip r:embed="rId4" cstate="print"/>
                    <a:srcRect/>
                    <a:stretch>
                      <a:fillRect/>
                    </a:stretch>
                  </pic:blipFill>
                  <pic:spPr bwMode="auto">
                    <a:xfrm>
                      <a:off x="0" y="0"/>
                      <a:ext cx="3200400" cy="378079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309880</wp:posOffset>
            </wp:positionV>
            <wp:extent cx="3429000" cy="3771900"/>
            <wp:effectExtent l="19050" t="0" r="0" b="0"/>
            <wp:wrapSquare wrapText="bothSides"/>
            <wp:docPr id="3" name="Εικόνα 3" descr="Τεχνοβάτε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Τεχνοβάτες (2)"/>
                    <pic:cNvPicPr>
                      <a:picLocks noChangeAspect="1" noChangeArrowheads="1"/>
                    </pic:cNvPicPr>
                  </pic:nvPicPr>
                  <pic:blipFill>
                    <a:blip r:embed="rId5" cstate="print"/>
                    <a:srcRect/>
                    <a:stretch>
                      <a:fillRect/>
                    </a:stretch>
                  </pic:blipFill>
                  <pic:spPr bwMode="auto">
                    <a:xfrm>
                      <a:off x="0" y="0"/>
                      <a:ext cx="3429000" cy="3771900"/>
                    </a:xfrm>
                    <a:prstGeom prst="rect">
                      <a:avLst/>
                    </a:prstGeom>
                    <a:noFill/>
                    <a:ln w="9525">
                      <a:noFill/>
                      <a:miter lim="800000"/>
                      <a:headEnd/>
                      <a:tailEnd/>
                    </a:ln>
                  </pic:spPr>
                </pic:pic>
              </a:graphicData>
            </a:graphic>
          </wp:anchor>
        </w:drawing>
      </w:r>
      <w:r w:rsidR="00074405" w:rsidRPr="00074405">
        <w:rPr>
          <w:rFonts w:ascii="Arial" w:hAnsi="Arial" w:cs="Arial"/>
          <w:b/>
          <w:sz w:val="32"/>
          <w:szCs w:val="32"/>
        </w:rPr>
        <w:t>2</w:t>
      </w:r>
      <w:r w:rsidR="00074405" w:rsidRPr="00074405">
        <w:rPr>
          <w:rFonts w:ascii="Arial" w:hAnsi="Arial" w:cs="Arial"/>
          <w:b/>
          <w:sz w:val="32"/>
          <w:szCs w:val="32"/>
          <w:vertAlign w:val="superscript"/>
        </w:rPr>
        <w:t>ο</w:t>
      </w:r>
      <w:r w:rsidR="004040A7">
        <w:rPr>
          <w:rFonts w:ascii="Arial" w:hAnsi="Arial" w:cs="Arial"/>
          <w:b/>
          <w:sz w:val="32"/>
          <w:szCs w:val="32"/>
        </w:rPr>
        <w:t xml:space="preserve"> Δημ. Σχ. Νέων Παλατίων</w:t>
      </w:r>
      <w:r w:rsidR="001403EE">
        <w:rPr>
          <w:rFonts w:ascii="Arial" w:hAnsi="Arial" w:cs="Arial"/>
          <w:sz w:val="32"/>
          <w:szCs w:val="32"/>
        </w:rPr>
        <w:t xml:space="preserve"> </w:t>
      </w:r>
      <w:r w:rsidR="001403EE" w:rsidRPr="001403EE">
        <w:rPr>
          <w:rFonts w:ascii="Arial" w:hAnsi="Arial" w:cs="Arial"/>
          <w:b/>
          <w:sz w:val="32"/>
          <w:szCs w:val="32"/>
        </w:rPr>
        <w:t>(</w:t>
      </w:r>
      <w:r w:rsidR="004040A7" w:rsidRPr="001403EE">
        <w:rPr>
          <w:rFonts w:ascii="Arial" w:hAnsi="Arial" w:cs="Arial"/>
          <w:b/>
          <w:sz w:val="32"/>
          <w:szCs w:val="32"/>
        </w:rPr>
        <w:t>Λεωφ. Χαλκ</w:t>
      </w:r>
      <w:r w:rsidR="001403EE" w:rsidRPr="001403EE">
        <w:rPr>
          <w:rFonts w:ascii="Arial" w:hAnsi="Arial" w:cs="Arial"/>
          <w:b/>
          <w:sz w:val="32"/>
          <w:szCs w:val="32"/>
        </w:rPr>
        <w:t>ουτσίου)</w:t>
      </w:r>
    </w:p>
    <w:p w:rsidR="00281D80" w:rsidRPr="00281D80" w:rsidRDefault="00281D80" w:rsidP="004040A7">
      <w:pPr>
        <w:rPr>
          <w:rFonts w:ascii="Arial" w:hAnsi="Arial" w:cs="Arial"/>
          <w:b/>
          <w:sz w:val="16"/>
          <w:szCs w:val="16"/>
        </w:rPr>
      </w:pPr>
    </w:p>
    <w:p w:rsidR="004040A7" w:rsidRDefault="004040A7" w:rsidP="004040A7">
      <w:pPr>
        <w:rPr>
          <w:b/>
          <w:bCs/>
          <w:sz w:val="32"/>
          <w:szCs w:val="32"/>
        </w:rPr>
      </w:pPr>
      <w:r w:rsidRPr="004040A7">
        <w:rPr>
          <w:b/>
          <w:bCs/>
          <w:sz w:val="32"/>
          <w:szCs w:val="32"/>
        </w:rPr>
        <w:t>''Τεχνοβάτες''</w:t>
      </w:r>
    </w:p>
    <w:p w:rsidR="001403EE" w:rsidRPr="001403EE" w:rsidRDefault="001403EE" w:rsidP="004040A7">
      <w:pPr>
        <w:rPr>
          <w:sz w:val="16"/>
          <w:szCs w:val="16"/>
        </w:rPr>
      </w:pPr>
    </w:p>
    <w:p w:rsidR="004040A7" w:rsidRPr="004040A7" w:rsidRDefault="004040A7" w:rsidP="004040A7">
      <w:pPr>
        <w:rPr>
          <w:sz w:val="32"/>
          <w:szCs w:val="32"/>
        </w:rPr>
      </w:pPr>
      <w:r w:rsidRPr="004040A7">
        <w:rPr>
          <w:b/>
          <w:bCs/>
          <w:sz w:val="32"/>
          <w:szCs w:val="32"/>
        </w:rPr>
        <w:t>Παράσταση θεάτρου μαριονέτας από τον Χρήστο Τζίκα </w:t>
      </w:r>
    </w:p>
    <w:p w:rsidR="004040A7" w:rsidRPr="004040A7" w:rsidRDefault="004040A7" w:rsidP="004040A7">
      <w:pPr>
        <w:rPr>
          <w:sz w:val="16"/>
          <w:szCs w:val="16"/>
        </w:rPr>
      </w:pPr>
    </w:p>
    <w:p w:rsidR="00460D00" w:rsidRDefault="004040A7" w:rsidP="004040A7">
      <w:pPr>
        <w:rPr>
          <w:rFonts w:ascii="Arial" w:hAnsi="Arial" w:cs="Arial"/>
        </w:rPr>
      </w:pPr>
      <w:r>
        <w:rPr>
          <w:rFonts w:ascii="Arial" w:hAnsi="Arial" w:cs="Arial"/>
        </w:rPr>
        <w:t xml:space="preserve">  </w:t>
      </w:r>
      <w:r w:rsidRPr="004040A7">
        <w:rPr>
          <w:rFonts w:ascii="Arial" w:hAnsi="Arial" w:cs="Arial"/>
        </w:rPr>
        <w:t>Στην παράσταση «Τεχνοβάτες» πρωταγωνιστούν μαριονέτες από διάφορα μέρη του κόσμου. Με τις εντυπωσιακές ερμηνείες τους χτίζουν ένα φαντασιακό ταξίδι από την Ανατολή στη Δύση, που περιλαμβάνει μουσικές, χορούς, μαγικά τεχνάσματα και οφθαλμαπάτες.</w:t>
      </w:r>
    </w:p>
    <w:p w:rsidR="004040A7" w:rsidRPr="00460D00" w:rsidRDefault="004040A7" w:rsidP="004040A7">
      <w:pPr>
        <w:rPr>
          <w:rFonts w:ascii="Arial" w:hAnsi="Arial" w:cs="Arial"/>
          <w:sz w:val="16"/>
          <w:szCs w:val="16"/>
        </w:rPr>
      </w:pPr>
      <w:r w:rsidRPr="004040A7">
        <w:rPr>
          <w:rFonts w:ascii="Arial" w:hAnsi="Arial" w:cs="Arial"/>
        </w:rPr>
        <w:t xml:space="preserve"> </w:t>
      </w:r>
    </w:p>
    <w:p w:rsidR="004040A7" w:rsidRPr="004040A7" w:rsidRDefault="004040A7" w:rsidP="004040A7">
      <w:pPr>
        <w:rPr>
          <w:rFonts w:ascii="Arial" w:hAnsi="Arial" w:cs="Arial"/>
        </w:rPr>
      </w:pPr>
      <w:r>
        <w:rPr>
          <w:rFonts w:ascii="Arial" w:hAnsi="Arial" w:cs="Arial"/>
        </w:rPr>
        <w:t xml:space="preserve">  </w:t>
      </w:r>
      <w:r w:rsidRPr="004040A7">
        <w:rPr>
          <w:rFonts w:ascii="Arial" w:hAnsi="Arial" w:cs="Arial"/>
        </w:rPr>
        <w:t>Σε αυτή τη μαγευτική διαδρομή που ενοποιεί καλλιτεχνικά ποικίλες κουλτούρες, η ψυχαγωγία συνδέεται με την πολυπολιτισμική δυναμική του θεάτρου μαριονέτας. Η παράσταση, προσανατολίζεται στη δημιουργία ενός διαλεκτικού πλαισίου μεταξύ του εμψυχωτή και του κοινού. Σε αυτό το πλαίσιο συνυπάρχουν αρμονικά τα χαμόγελα, η φαντασία και η τέχνη.</w:t>
      </w:r>
    </w:p>
    <w:p w:rsidR="00A64DCB" w:rsidRPr="001403EE" w:rsidRDefault="00A64DCB" w:rsidP="00DD5062">
      <w:pPr>
        <w:jc w:val="both"/>
        <w:rPr>
          <w:rFonts w:ascii="Arial" w:hAnsi="Arial" w:cs="Arial"/>
          <w:b/>
          <w:sz w:val="16"/>
          <w:szCs w:val="16"/>
        </w:rPr>
      </w:pPr>
    </w:p>
    <w:p w:rsidR="00DD5062" w:rsidRPr="008E2C19" w:rsidRDefault="00DD5062" w:rsidP="00DD5062">
      <w:pPr>
        <w:jc w:val="both"/>
        <w:rPr>
          <w:rFonts w:ascii="Arial" w:hAnsi="Arial" w:cs="Arial"/>
          <w:b/>
          <w:sz w:val="28"/>
          <w:szCs w:val="28"/>
          <w:u w:val="single"/>
        </w:rPr>
      </w:pPr>
      <w:r w:rsidRPr="008E2C19">
        <w:rPr>
          <w:rFonts w:ascii="Arial" w:hAnsi="Arial" w:cs="Arial"/>
          <w:b/>
          <w:sz w:val="28"/>
          <w:szCs w:val="28"/>
          <w:u w:val="single"/>
        </w:rPr>
        <w:t xml:space="preserve">Είναι απαραίτητη η δήλωση συμμετοχής: </w:t>
      </w:r>
    </w:p>
    <w:p w:rsidR="00A64DCB" w:rsidRPr="00460D00" w:rsidRDefault="00A64DCB" w:rsidP="00DD5062">
      <w:pPr>
        <w:jc w:val="both"/>
        <w:rPr>
          <w:rFonts w:ascii="Arial" w:hAnsi="Arial" w:cs="Arial"/>
          <w:b/>
          <w:sz w:val="16"/>
          <w:szCs w:val="16"/>
          <w:u w:val="single"/>
        </w:rPr>
      </w:pPr>
    </w:p>
    <w:p w:rsidR="00DD5062" w:rsidRDefault="00DD5062" w:rsidP="00DD5062">
      <w:pPr>
        <w:jc w:val="both"/>
        <w:rPr>
          <w:rFonts w:ascii="Arial" w:hAnsi="Arial" w:cs="Arial"/>
          <w:sz w:val="28"/>
          <w:szCs w:val="28"/>
        </w:rPr>
      </w:pPr>
      <w:r w:rsidRPr="008E2C19">
        <w:rPr>
          <w:rFonts w:ascii="Arial" w:hAnsi="Arial" w:cs="Arial"/>
          <w:b/>
          <w:sz w:val="28"/>
          <w:szCs w:val="28"/>
          <w:u w:val="single"/>
        </w:rPr>
        <w:t>Οι εκπαιδευτικοί δηλώνουν συμμετοχή στα τηλέφωνα</w:t>
      </w:r>
      <w:r w:rsidRPr="008E2C19">
        <w:rPr>
          <w:rFonts w:ascii="Arial" w:hAnsi="Arial" w:cs="Arial"/>
          <w:sz w:val="28"/>
          <w:szCs w:val="28"/>
        </w:rPr>
        <w:t>:</w:t>
      </w:r>
    </w:p>
    <w:p w:rsidR="00460D00" w:rsidRPr="00460D00" w:rsidRDefault="00460D00" w:rsidP="00074405">
      <w:pPr>
        <w:shd w:val="clear" w:color="auto" w:fill="FFFFFF"/>
        <w:rPr>
          <w:b/>
          <w:bCs/>
          <w:sz w:val="16"/>
          <w:szCs w:val="16"/>
        </w:rPr>
      </w:pPr>
    </w:p>
    <w:p w:rsidR="00074405" w:rsidRPr="00074405" w:rsidRDefault="00074405" w:rsidP="00074405">
      <w:pPr>
        <w:shd w:val="clear" w:color="auto" w:fill="FFFFFF"/>
        <w:rPr>
          <w:b/>
          <w:bCs/>
          <w:sz w:val="30"/>
          <w:szCs w:val="30"/>
        </w:rPr>
      </w:pPr>
      <w:r w:rsidRPr="00074405">
        <w:rPr>
          <w:b/>
          <w:bCs/>
          <w:sz w:val="30"/>
          <w:szCs w:val="30"/>
        </w:rPr>
        <w:t xml:space="preserve">Δέσποινα Χούτα :      </w:t>
      </w:r>
      <w:r>
        <w:rPr>
          <w:b/>
          <w:bCs/>
          <w:sz w:val="30"/>
          <w:szCs w:val="30"/>
        </w:rPr>
        <w:tab/>
      </w:r>
      <w:r>
        <w:rPr>
          <w:b/>
          <w:bCs/>
          <w:sz w:val="30"/>
          <w:szCs w:val="30"/>
        </w:rPr>
        <w:tab/>
      </w:r>
      <w:r w:rsidRPr="00074405">
        <w:rPr>
          <w:b/>
          <w:bCs/>
          <w:sz w:val="30"/>
          <w:szCs w:val="30"/>
        </w:rPr>
        <w:t>6981785402</w:t>
      </w:r>
    </w:p>
    <w:p w:rsidR="00A26FAB" w:rsidRDefault="00460D00" w:rsidP="00074405">
      <w:pPr>
        <w:shd w:val="clear" w:color="auto" w:fill="FFFFFF"/>
      </w:pPr>
      <w:r>
        <w:rPr>
          <w:b/>
          <w:bCs/>
          <w:sz w:val="30"/>
          <w:szCs w:val="30"/>
        </w:rPr>
        <w:t>Μαρία     Σφυρή</w:t>
      </w:r>
      <w:r w:rsidR="00074405" w:rsidRPr="00074405">
        <w:rPr>
          <w:b/>
          <w:bCs/>
          <w:sz w:val="30"/>
          <w:szCs w:val="30"/>
        </w:rPr>
        <w:t xml:space="preserve"> :  </w:t>
      </w:r>
      <w:r>
        <w:rPr>
          <w:b/>
          <w:bCs/>
          <w:sz w:val="30"/>
          <w:szCs w:val="30"/>
        </w:rPr>
        <w:t xml:space="preserve">               </w:t>
      </w:r>
      <w:r w:rsidR="004040A7">
        <w:rPr>
          <w:b/>
          <w:bCs/>
          <w:sz w:val="30"/>
          <w:szCs w:val="30"/>
        </w:rPr>
        <w:t>697</w:t>
      </w:r>
      <w:r>
        <w:rPr>
          <w:b/>
          <w:bCs/>
          <w:sz w:val="30"/>
          <w:szCs w:val="30"/>
        </w:rPr>
        <w:t>4319565</w:t>
      </w:r>
    </w:p>
    <w:sectPr w:rsidR="00A26FAB" w:rsidSect="004040A7">
      <w:pgSz w:w="11906" w:h="16838" w:code="9"/>
      <w:pgMar w:top="540" w:right="1106" w:bottom="107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DD5062"/>
    <w:rsid w:val="00074405"/>
    <w:rsid w:val="001403EE"/>
    <w:rsid w:val="00281D80"/>
    <w:rsid w:val="00310545"/>
    <w:rsid w:val="004040A7"/>
    <w:rsid w:val="00460D00"/>
    <w:rsid w:val="004E6164"/>
    <w:rsid w:val="00606135"/>
    <w:rsid w:val="006123A8"/>
    <w:rsid w:val="00677AFB"/>
    <w:rsid w:val="0075266D"/>
    <w:rsid w:val="007C3A94"/>
    <w:rsid w:val="009F6F6B"/>
    <w:rsid w:val="00A26FAB"/>
    <w:rsid w:val="00A64DCB"/>
    <w:rsid w:val="00B97F7B"/>
    <w:rsid w:val="00C6469B"/>
    <w:rsid w:val="00C87C65"/>
    <w:rsid w:val="00CB18C1"/>
    <w:rsid w:val="00DD5062"/>
    <w:rsid w:val="00E803E2"/>
    <w:rsid w:val="00E948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06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4040A7"/>
    <w:rPr>
      <w:color w:val="0000FF"/>
      <w:u w:val="single"/>
    </w:rPr>
  </w:style>
</w:styles>
</file>

<file path=word/webSettings.xml><?xml version="1.0" encoding="utf-8"?>
<w:webSettings xmlns:r="http://schemas.openxmlformats.org/officeDocument/2006/relationships" xmlns:w="http://schemas.openxmlformats.org/wordprocessingml/2006/main">
  <w:divs>
    <w:div w:id="339702933">
      <w:bodyDiv w:val="1"/>
      <w:marLeft w:val="0"/>
      <w:marRight w:val="0"/>
      <w:marTop w:val="0"/>
      <w:marBottom w:val="0"/>
      <w:divBdr>
        <w:top w:val="none" w:sz="0" w:space="0" w:color="auto"/>
        <w:left w:val="none" w:sz="0" w:space="0" w:color="auto"/>
        <w:bottom w:val="none" w:sz="0" w:space="0" w:color="auto"/>
        <w:right w:val="none" w:sz="0" w:space="0" w:color="auto"/>
      </w:divBdr>
      <w:divsChild>
        <w:div w:id="57291556">
          <w:marLeft w:val="0"/>
          <w:marRight w:val="0"/>
          <w:marTop w:val="0"/>
          <w:marBottom w:val="0"/>
          <w:divBdr>
            <w:top w:val="none" w:sz="0" w:space="0" w:color="auto"/>
            <w:left w:val="none" w:sz="0" w:space="0" w:color="auto"/>
            <w:bottom w:val="none" w:sz="0" w:space="0" w:color="auto"/>
            <w:right w:val="none" w:sz="0" w:space="0" w:color="auto"/>
          </w:divBdr>
        </w:div>
        <w:div w:id="442917640">
          <w:marLeft w:val="0"/>
          <w:marRight w:val="0"/>
          <w:marTop w:val="0"/>
          <w:marBottom w:val="0"/>
          <w:divBdr>
            <w:top w:val="none" w:sz="0" w:space="0" w:color="auto"/>
            <w:left w:val="none" w:sz="0" w:space="0" w:color="auto"/>
            <w:bottom w:val="none" w:sz="0" w:space="0" w:color="auto"/>
            <w:right w:val="none" w:sz="0" w:space="0" w:color="auto"/>
          </w:divBdr>
        </w:div>
        <w:div w:id="660042000">
          <w:marLeft w:val="0"/>
          <w:marRight w:val="0"/>
          <w:marTop w:val="0"/>
          <w:marBottom w:val="0"/>
          <w:divBdr>
            <w:top w:val="none" w:sz="0" w:space="0" w:color="auto"/>
            <w:left w:val="none" w:sz="0" w:space="0" w:color="auto"/>
            <w:bottom w:val="none" w:sz="0" w:space="0" w:color="auto"/>
            <w:right w:val="none" w:sz="0" w:space="0" w:color="auto"/>
          </w:divBdr>
        </w:div>
        <w:div w:id="1116946185">
          <w:marLeft w:val="0"/>
          <w:marRight w:val="0"/>
          <w:marTop w:val="0"/>
          <w:marBottom w:val="0"/>
          <w:divBdr>
            <w:top w:val="none" w:sz="0" w:space="0" w:color="auto"/>
            <w:left w:val="none" w:sz="0" w:space="0" w:color="auto"/>
            <w:bottom w:val="none" w:sz="0" w:space="0" w:color="auto"/>
            <w:right w:val="none" w:sz="0" w:space="0" w:color="auto"/>
          </w:divBdr>
        </w:div>
        <w:div w:id="149010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student</cp:lastModifiedBy>
  <cp:revision>2</cp:revision>
  <dcterms:created xsi:type="dcterms:W3CDTF">2024-01-10T08:11:00Z</dcterms:created>
  <dcterms:modified xsi:type="dcterms:W3CDTF">2024-01-10T08:11:00Z</dcterms:modified>
</cp:coreProperties>
</file>