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8" w:type="dxa"/>
        <w:jc w:val="center"/>
        <w:tblInd w:w="-602" w:type="dxa"/>
        <w:tblLayout w:type="fixed"/>
        <w:tblLook w:val="0000"/>
      </w:tblPr>
      <w:tblGrid>
        <w:gridCol w:w="5284"/>
        <w:gridCol w:w="4314"/>
      </w:tblGrid>
      <w:tr w:rsidR="006F2A52">
        <w:trPr>
          <w:trHeight w:val="119"/>
          <w:jc w:val="center"/>
        </w:trPr>
        <w:tc>
          <w:tcPr>
            <w:tcW w:w="5284" w:type="dxa"/>
            <w:vAlign w:val="center"/>
          </w:tcPr>
          <w:p w:rsidR="006F2A52" w:rsidRDefault="006F2A52" w:rsidP="006F2A52">
            <w:pPr>
              <w:autoSpaceDE w:val="0"/>
              <w:autoSpaceDN w:val="0"/>
              <w:adjustRightInd w:val="0"/>
              <w:jc w:val="center"/>
              <w:rPr>
                <w:rFonts w:ascii="Arial" w:hAnsi="Arial"/>
                <w:bCs/>
                <w:sz w:val="20"/>
                <w:szCs w:val="20"/>
              </w:rPr>
            </w:pPr>
            <w:r>
              <w:rPr>
                <w:rFonts w:ascii="Arial" w:hAnsi="Arial"/>
                <w:bCs/>
                <w:sz w:val="20"/>
                <w:szCs w:val="20"/>
              </w:rPr>
              <w:t>ΣΥΛΛΟΓΟΣ  Εκπαιδευτικών  Π.Ε.                                                ΑΝ. Αττικής  «Ο ΣΩΚΡΑΤΗΣ»</w:t>
            </w:r>
          </w:p>
        </w:tc>
        <w:tc>
          <w:tcPr>
            <w:tcW w:w="4314" w:type="dxa"/>
            <w:vAlign w:val="center"/>
          </w:tcPr>
          <w:p w:rsidR="006F2A52" w:rsidRDefault="00650191" w:rsidP="006F2A52">
            <w:pPr>
              <w:autoSpaceDE w:val="0"/>
              <w:autoSpaceDN w:val="0"/>
              <w:adjustRightInd w:val="0"/>
              <w:jc w:val="center"/>
              <w:rPr>
                <w:rFonts w:ascii="Arial" w:hAnsi="Arial"/>
                <w:sz w:val="20"/>
                <w:szCs w:val="20"/>
              </w:rPr>
            </w:pPr>
            <w:r>
              <w:rPr>
                <w:rFonts w:ascii="Arial" w:hAnsi="Arial"/>
                <w:sz w:val="20"/>
                <w:szCs w:val="20"/>
              </w:rPr>
              <w:t>Αχαρνές :1</w:t>
            </w:r>
            <w:r w:rsidR="002316FA">
              <w:rPr>
                <w:rFonts w:ascii="Arial" w:hAnsi="Arial"/>
                <w:sz w:val="20"/>
                <w:szCs w:val="20"/>
              </w:rPr>
              <w:t>5</w:t>
            </w:r>
            <w:r w:rsidR="006F2A52">
              <w:rPr>
                <w:rFonts w:ascii="Arial" w:hAnsi="Arial"/>
                <w:sz w:val="20"/>
                <w:szCs w:val="20"/>
              </w:rPr>
              <w:t>/0</w:t>
            </w:r>
            <w:r w:rsidR="00832101">
              <w:rPr>
                <w:rFonts w:ascii="Arial" w:hAnsi="Arial"/>
                <w:sz w:val="20"/>
                <w:szCs w:val="20"/>
              </w:rPr>
              <w:t>5</w:t>
            </w:r>
            <w:r w:rsidR="006F2A52">
              <w:rPr>
                <w:rFonts w:ascii="Arial" w:hAnsi="Arial"/>
                <w:sz w:val="20"/>
                <w:szCs w:val="20"/>
              </w:rPr>
              <w:t>/ 2024</w:t>
            </w:r>
          </w:p>
        </w:tc>
      </w:tr>
      <w:tr w:rsidR="006F2A52">
        <w:trPr>
          <w:trHeight w:val="379"/>
          <w:jc w:val="center"/>
        </w:trPr>
        <w:tc>
          <w:tcPr>
            <w:tcW w:w="5284" w:type="dxa"/>
            <w:vAlign w:val="center"/>
          </w:tcPr>
          <w:p w:rsidR="006F2A52" w:rsidRDefault="006F2A52" w:rsidP="006F2A52">
            <w:pPr>
              <w:autoSpaceDE w:val="0"/>
              <w:autoSpaceDN w:val="0"/>
              <w:adjustRightInd w:val="0"/>
              <w:jc w:val="center"/>
              <w:rPr>
                <w:rFonts w:ascii="Arial" w:hAnsi="Arial"/>
                <w:color w:val="0000FF"/>
                <w:sz w:val="20"/>
                <w:szCs w:val="20"/>
              </w:rPr>
            </w:pPr>
            <w:r>
              <w:rPr>
                <w:rFonts w:ascii="Arial" w:hAnsi="Arial"/>
                <w:bCs/>
                <w:sz w:val="20"/>
                <w:szCs w:val="20"/>
                <w:lang w:val="en-US"/>
              </w:rPr>
              <w:t>K</w:t>
            </w:r>
            <w:proofErr w:type="spellStart"/>
            <w:r>
              <w:rPr>
                <w:rFonts w:ascii="Arial" w:hAnsi="Arial"/>
                <w:bCs/>
                <w:sz w:val="20"/>
                <w:szCs w:val="20"/>
              </w:rPr>
              <w:t>άχι</w:t>
            </w:r>
            <w:proofErr w:type="spellEnd"/>
            <w:r>
              <w:rPr>
                <w:rFonts w:ascii="Arial" w:hAnsi="Arial"/>
                <w:bCs/>
                <w:sz w:val="20"/>
                <w:szCs w:val="20"/>
              </w:rPr>
              <w:t xml:space="preserve"> </w:t>
            </w:r>
            <w:proofErr w:type="spellStart"/>
            <w:r>
              <w:rPr>
                <w:rFonts w:ascii="Arial" w:hAnsi="Arial"/>
                <w:bCs/>
                <w:sz w:val="20"/>
                <w:szCs w:val="20"/>
              </w:rPr>
              <w:t>Καχιασβίλι</w:t>
            </w:r>
            <w:proofErr w:type="spellEnd"/>
            <w:r>
              <w:rPr>
                <w:rFonts w:ascii="Arial" w:hAnsi="Arial"/>
                <w:bCs/>
                <w:sz w:val="20"/>
                <w:szCs w:val="20"/>
              </w:rPr>
              <w:t xml:space="preserve"> 6                                                       </w:t>
            </w:r>
            <w:proofErr w:type="spellStart"/>
            <w:r>
              <w:rPr>
                <w:rFonts w:ascii="Arial" w:hAnsi="Arial"/>
                <w:bCs/>
                <w:sz w:val="20"/>
                <w:szCs w:val="20"/>
              </w:rPr>
              <w:t>Ολυμπιακο</w:t>
            </w:r>
            <w:proofErr w:type="spellEnd"/>
            <w:r>
              <w:rPr>
                <w:rFonts w:ascii="Arial" w:hAnsi="Arial"/>
                <w:bCs/>
                <w:sz w:val="20"/>
                <w:szCs w:val="20"/>
              </w:rPr>
              <w:t xml:space="preserve"> χωριό Αχαρνές</w:t>
            </w:r>
            <w:r>
              <w:rPr>
                <w:rFonts w:ascii="Arial" w:hAnsi="Arial"/>
                <w:sz w:val="20"/>
                <w:szCs w:val="20"/>
              </w:rPr>
              <w:t xml:space="preserve">                                                                          Πληροφορίες : </w:t>
            </w:r>
            <w:proofErr w:type="spellStart"/>
            <w:r>
              <w:rPr>
                <w:rFonts w:ascii="Arial" w:hAnsi="Arial"/>
                <w:sz w:val="20"/>
                <w:szCs w:val="20"/>
              </w:rPr>
              <w:t>Παπαγιαννόπουλος</w:t>
            </w:r>
            <w:proofErr w:type="spellEnd"/>
            <w:r>
              <w:rPr>
                <w:rFonts w:ascii="Arial" w:hAnsi="Arial"/>
                <w:sz w:val="20"/>
                <w:szCs w:val="20"/>
              </w:rPr>
              <w:t xml:space="preserve"> Αποστόλης                                             Τηλέφωνο : 6978896216</w:t>
            </w:r>
            <w:r>
              <w:rPr>
                <w:rFonts w:ascii="Arial" w:hAnsi="Arial"/>
                <w:bCs/>
                <w:sz w:val="20"/>
                <w:szCs w:val="20"/>
              </w:rPr>
              <w:t xml:space="preserve">                                </w:t>
            </w:r>
            <w:hyperlink r:id="rId5" w:history="1">
              <w:r>
                <w:rPr>
                  <w:rStyle w:val="-"/>
                  <w:rFonts w:ascii="Arial" w:hAnsi="Arial"/>
                  <w:sz w:val="20"/>
                  <w:szCs w:val="20"/>
                  <w:lang w:val="en-US"/>
                </w:rPr>
                <w:t>http</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socratis</w:t>
              </w:r>
              <w:r>
                <w:rPr>
                  <w:rStyle w:val="-"/>
                  <w:rFonts w:ascii="Arial" w:hAnsi="Arial"/>
                  <w:sz w:val="20"/>
                  <w:szCs w:val="20"/>
                </w:rPr>
                <w:t>.</w:t>
              </w:r>
              <w:r>
                <w:rPr>
                  <w:rStyle w:val="-"/>
                  <w:rFonts w:ascii="Arial" w:hAnsi="Arial"/>
                  <w:sz w:val="20"/>
                  <w:szCs w:val="20"/>
                  <w:lang w:val="en-US"/>
                </w:rPr>
                <w:t>gr</w:t>
              </w:r>
              <w:r>
                <w:rPr>
                  <w:rStyle w:val="-"/>
                  <w:rFonts w:ascii="Arial" w:hAnsi="Arial"/>
                  <w:sz w:val="20"/>
                  <w:szCs w:val="20"/>
                </w:rPr>
                <w:t>/</w:t>
              </w:r>
            </w:hyperlink>
            <w:r>
              <w:rPr>
                <w:rFonts w:ascii="Arial" w:hAnsi="Arial"/>
                <w:color w:val="0000FF"/>
                <w:sz w:val="20"/>
                <w:szCs w:val="20"/>
              </w:rPr>
              <w:t xml:space="preserve">                                           </w:t>
            </w:r>
            <w:r>
              <w:rPr>
                <w:rFonts w:ascii="Arial" w:hAnsi="Arial"/>
                <w:color w:val="0000FF"/>
                <w:sz w:val="20"/>
                <w:szCs w:val="20"/>
                <w:lang w:val="en-US"/>
              </w:rPr>
              <w:t>mail</w:t>
            </w:r>
            <w:r>
              <w:rPr>
                <w:rFonts w:ascii="Arial" w:hAnsi="Arial"/>
                <w:color w:val="0000FF"/>
                <w:sz w:val="20"/>
                <w:szCs w:val="20"/>
              </w:rPr>
              <w:t xml:space="preserve">: </w:t>
            </w:r>
            <w:hyperlink r:id="rId6" w:history="1">
              <w:r>
                <w:rPr>
                  <w:rStyle w:val="-"/>
                  <w:rFonts w:ascii="Arial" w:hAnsi="Arial"/>
                  <w:sz w:val="20"/>
                  <w:szCs w:val="20"/>
                  <w:lang w:val="en-US"/>
                </w:rPr>
                <w:t>sokratis</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gmail</w:t>
              </w:r>
              <w:r>
                <w:rPr>
                  <w:rStyle w:val="-"/>
                  <w:rFonts w:ascii="Arial" w:hAnsi="Arial"/>
                  <w:sz w:val="20"/>
                  <w:szCs w:val="20"/>
                </w:rPr>
                <w:t>.</w:t>
              </w:r>
              <w:r>
                <w:rPr>
                  <w:rStyle w:val="-"/>
                  <w:rFonts w:ascii="Arial" w:hAnsi="Arial"/>
                  <w:sz w:val="20"/>
                  <w:szCs w:val="20"/>
                  <w:lang w:val="en-US"/>
                </w:rPr>
                <w:t>com</w:t>
              </w:r>
            </w:hyperlink>
            <w:r>
              <w:rPr>
                <w:rFonts w:ascii="Arial" w:hAnsi="Arial"/>
                <w:color w:val="0000FF"/>
                <w:sz w:val="20"/>
                <w:szCs w:val="20"/>
              </w:rPr>
              <w:t xml:space="preserve">                                      </w:t>
            </w:r>
            <w:r>
              <w:rPr>
                <w:rFonts w:ascii="Arial" w:hAnsi="Arial"/>
                <w:color w:val="0000FF"/>
                <w:sz w:val="20"/>
                <w:szCs w:val="20"/>
                <w:lang w:val="en-US"/>
              </w:rPr>
              <w:t>Face</w:t>
            </w:r>
            <w:r w:rsidRPr="009C4922">
              <w:rPr>
                <w:rFonts w:ascii="Arial" w:hAnsi="Arial"/>
                <w:color w:val="0000FF"/>
                <w:sz w:val="20"/>
                <w:szCs w:val="20"/>
              </w:rPr>
              <w:t xml:space="preserve"> </w:t>
            </w:r>
            <w:r>
              <w:rPr>
                <w:rFonts w:ascii="Arial" w:hAnsi="Arial"/>
                <w:color w:val="0000FF"/>
                <w:sz w:val="20"/>
                <w:szCs w:val="20"/>
                <w:lang w:val="en-US"/>
              </w:rPr>
              <w:t>book</w:t>
            </w:r>
            <w:r>
              <w:rPr>
                <w:rFonts w:ascii="Arial" w:hAnsi="Arial"/>
                <w:color w:val="0000FF"/>
                <w:sz w:val="20"/>
                <w:szCs w:val="20"/>
              </w:rPr>
              <w:t xml:space="preserve">: Σύλλογος Εκπαιδευτικών ΠΕ «Ο Σωκράτης»              </w:t>
            </w:r>
            <w:proofErr w:type="spellStart"/>
            <w:r>
              <w:rPr>
                <w:rFonts w:cs="Calibri"/>
                <w:color w:val="0000FF"/>
              </w:rPr>
              <w:t>YouTube</w:t>
            </w:r>
            <w:proofErr w:type="spellEnd"/>
            <w:r>
              <w:rPr>
                <w:rFonts w:cs="Calibri"/>
                <w:color w:val="0000FF"/>
              </w:rPr>
              <w:t>: ΣΥΛΛΟΓΟΣ ΣΩΚΡΑΤΗΣ</w:t>
            </w:r>
            <w:r>
              <w:rPr>
                <w:rFonts w:ascii="Arial" w:hAnsi="Arial"/>
                <w:color w:val="0000FF"/>
                <w:sz w:val="20"/>
                <w:szCs w:val="20"/>
              </w:rPr>
              <w:t xml:space="preserve">                                                                                                                               </w:t>
            </w:r>
          </w:p>
        </w:tc>
        <w:tc>
          <w:tcPr>
            <w:tcW w:w="4314" w:type="dxa"/>
            <w:vAlign w:val="center"/>
          </w:tcPr>
          <w:p w:rsidR="006F2A52" w:rsidRDefault="006F2A52" w:rsidP="006F2A52">
            <w:pPr>
              <w:autoSpaceDE w:val="0"/>
              <w:autoSpaceDN w:val="0"/>
              <w:adjustRightInd w:val="0"/>
              <w:jc w:val="center"/>
              <w:rPr>
                <w:rFonts w:ascii="Arial" w:hAnsi="Arial"/>
                <w:sz w:val="20"/>
                <w:szCs w:val="20"/>
              </w:rPr>
            </w:pPr>
            <w:r>
              <w:rPr>
                <w:rFonts w:ascii="Arial" w:hAnsi="Arial"/>
                <w:sz w:val="20"/>
                <w:szCs w:val="20"/>
              </w:rPr>
              <w:t>Προς: Εκπαιδευτικούς, ΔΟΕ, Μ.Μ.Ε.</w:t>
            </w:r>
          </w:p>
          <w:p w:rsidR="006F2A52" w:rsidRDefault="006F2A52" w:rsidP="006F2A52">
            <w:pPr>
              <w:autoSpaceDE w:val="0"/>
              <w:autoSpaceDN w:val="0"/>
              <w:adjustRightInd w:val="0"/>
              <w:jc w:val="center"/>
              <w:rPr>
                <w:rFonts w:ascii="Arial" w:hAnsi="Arial"/>
                <w:sz w:val="20"/>
                <w:szCs w:val="20"/>
              </w:rPr>
            </w:pPr>
          </w:p>
        </w:tc>
      </w:tr>
    </w:tbl>
    <w:p w:rsidR="00711981" w:rsidRPr="0032230B" w:rsidRDefault="00711981" w:rsidP="006F2A52">
      <w:pPr>
        <w:spacing w:after="120"/>
        <w:jc w:val="center"/>
        <w:rPr>
          <w:rFonts w:ascii="Tahoma" w:eastAsia="Times New Roman" w:hAnsi="Tahoma" w:cs="Tahoma"/>
          <w:b/>
          <w:bCs/>
          <w:color w:val="212529"/>
          <w:sz w:val="16"/>
          <w:szCs w:val="16"/>
          <w:u w:val="single"/>
          <w:lang w:eastAsia="el-GR"/>
        </w:rPr>
      </w:pPr>
    </w:p>
    <w:p w:rsidR="002316FA" w:rsidRDefault="002316FA" w:rsidP="002316FA">
      <w:pPr>
        <w:tabs>
          <w:tab w:val="left" w:pos="2347"/>
        </w:tabs>
        <w:spacing w:after="0"/>
        <w:jc w:val="center"/>
        <w:rPr>
          <w:rFonts w:ascii="Arial" w:hAnsi="Arial"/>
          <w:b/>
          <w:color w:val="FF0000"/>
          <w:sz w:val="32"/>
          <w:szCs w:val="32"/>
        </w:rPr>
      </w:pPr>
      <w:r w:rsidRPr="002316FA">
        <w:rPr>
          <w:rFonts w:ascii="Arial" w:hAnsi="Arial"/>
          <w:color w:val="FF0000"/>
          <w:sz w:val="4"/>
          <w:szCs w:val="4"/>
        </w:rPr>
        <w:t>Υ</w:t>
      </w:r>
      <w:r w:rsidRPr="002316FA">
        <w:rPr>
          <w:rFonts w:ascii="Arial" w:hAnsi="Arial"/>
          <w:b/>
          <w:color w:val="FF0000"/>
          <w:sz w:val="32"/>
          <w:szCs w:val="32"/>
        </w:rPr>
        <w:t xml:space="preserve">ΟΛΟΙ ΣΤΗΝ ΠΑΝΔΗΜΟΣΙΟΫΠΑΛΛΗΛΙΚΗ ΑΠΕΡΓΙΑ </w:t>
      </w:r>
      <w:r>
        <w:rPr>
          <w:rFonts w:ascii="Arial" w:hAnsi="Arial"/>
          <w:b/>
          <w:color w:val="FF0000"/>
          <w:sz w:val="32"/>
          <w:szCs w:val="32"/>
        </w:rPr>
        <w:t xml:space="preserve">ΤΗΝ  </w:t>
      </w:r>
    </w:p>
    <w:p w:rsidR="002316FA" w:rsidRPr="002316FA" w:rsidRDefault="002316FA" w:rsidP="002316FA">
      <w:pPr>
        <w:tabs>
          <w:tab w:val="left" w:pos="2347"/>
        </w:tabs>
        <w:spacing w:after="0"/>
        <w:jc w:val="center"/>
        <w:rPr>
          <w:rFonts w:ascii="Arial" w:hAnsi="Arial"/>
          <w:b/>
          <w:color w:val="FF0000"/>
          <w:sz w:val="32"/>
          <w:szCs w:val="32"/>
        </w:rPr>
      </w:pPr>
      <w:r>
        <w:rPr>
          <w:rFonts w:ascii="Arial" w:hAnsi="Arial"/>
          <w:b/>
          <w:color w:val="FF0000"/>
          <w:sz w:val="32"/>
          <w:szCs w:val="32"/>
        </w:rPr>
        <w:t>ΤΡΙΤΗ</w:t>
      </w:r>
      <w:r w:rsidRPr="002316FA">
        <w:rPr>
          <w:rFonts w:ascii="Arial" w:hAnsi="Arial"/>
          <w:b/>
          <w:color w:val="FF0000"/>
          <w:sz w:val="32"/>
          <w:szCs w:val="32"/>
        </w:rPr>
        <w:t xml:space="preserve"> 21 ΜΑΪΟΥ!</w:t>
      </w:r>
    </w:p>
    <w:p w:rsidR="002316FA" w:rsidRPr="002316FA" w:rsidRDefault="002316FA" w:rsidP="002316FA">
      <w:pPr>
        <w:spacing w:after="0"/>
        <w:jc w:val="center"/>
        <w:rPr>
          <w:rFonts w:ascii="Arial" w:hAnsi="Arial"/>
          <w:b/>
          <w:sz w:val="32"/>
          <w:szCs w:val="32"/>
        </w:rPr>
      </w:pPr>
      <w:r w:rsidRPr="002316FA">
        <w:rPr>
          <w:rFonts w:ascii="Arial" w:hAnsi="Arial"/>
          <w:b/>
          <w:sz w:val="32"/>
          <w:szCs w:val="32"/>
        </w:rPr>
        <w:t xml:space="preserve">ΟΛΟΙ ΣΤΗ ΣΥΓΚΕΝΤΡΩΣΗ ΣΤΟ ΓΕΝΙΚΟ ΛΟΓΙΣΤΗΡΙΟ ΤΟΥ ΚΡΑΤΟΥΣ ΣΤΙΣ 10 </w:t>
      </w:r>
      <w:proofErr w:type="spellStart"/>
      <w:r w:rsidRPr="002316FA">
        <w:rPr>
          <w:rFonts w:ascii="Arial" w:hAnsi="Arial"/>
          <w:b/>
          <w:sz w:val="32"/>
          <w:szCs w:val="32"/>
        </w:rPr>
        <w:t>π.μ</w:t>
      </w:r>
      <w:proofErr w:type="spellEnd"/>
      <w:r w:rsidRPr="002316FA">
        <w:rPr>
          <w:rFonts w:ascii="Arial" w:hAnsi="Arial"/>
          <w:b/>
          <w:sz w:val="32"/>
          <w:szCs w:val="32"/>
        </w:rPr>
        <w:t>.</w:t>
      </w:r>
    </w:p>
    <w:p w:rsidR="002316FA" w:rsidRPr="002316FA" w:rsidRDefault="002316FA" w:rsidP="002316FA">
      <w:pPr>
        <w:spacing w:after="80" w:line="240" w:lineRule="atLeast"/>
        <w:jc w:val="both"/>
        <w:rPr>
          <w:rFonts w:ascii="Arial" w:hAnsi="Arial"/>
          <w:sz w:val="24"/>
          <w:szCs w:val="24"/>
        </w:rPr>
      </w:pPr>
      <w:proofErr w:type="spellStart"/>
      <w:r w:rsidRPr="002316FA">
        <w:rPr>
          <w:rFonts w:ascii="Arial" w:hAnsi="Arial"/>
          <w:sz w:val="24"/>
          <w:szCs w:val="24"/>
        </w:rPr>
        <w:t>Συναδέλφισσες</w:t>
      </w:r>
      <w:proofErr w:type="spellEnd"/>
      <w:r w:rsidRPr="002316FA">
        <w:rPr>
          <w:rFonts w:ascii="Arial" w:hAnsi="Arial"/>
          <w:sz w:val="24"/>
          <w:szCs w:val="24"/>
        </w:rPr>
        <w:t>, Συνάδελφοι,</w:t>
      </w: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sz w:val="24"/>
          <w:szCs w:val="24"/>
        </w:rPr>
        <w:t xml:space="preserve">Μετά από τις επιτυχημένες απεργίες στις 28 Φεβρουαρίου, στις 17 Απριλίου και την Πρωτομαγιά, που «στρίμωξαν» την κυβέρνηση και ακύρωσαν στην πράξη τον απεργοσπαστικό και υπονομευτικό ρόλο του εργοδοτικού και κυβερνητικού συνδικαλισμού σε ΑΔΕΔΥ και ΓΣΕΕ, οι οποίες, ως συγκοινωνούντα δοχεία και με καταμερισμένους ρόλους, θέλησαν να δώσουν «φιλί ζωής» στην κυβέρνηση, κλιμακώνουμε τον απεργιακό αγώνα. </w:t>
      </w:r>
    </w:p>
    <w:p w:rsidR="002316FA" w:rsidRDefault="002316FA" w:rsidP="002316FA">
      <w:pPr>
        <w:spacing w:after="80" w:line="240" w:lineRule="atLeast"/>
        <w:ind w:firstLine="720"/>
        <w:jc w:val="both"/>
        <w:rPr>
          <w:rFonts w:ascii="Arial" w:hAnsi="Arial"/>
          <w:sz w:val="24"/>
          <w:szCs w:val="24"/>
        </w:rPr>
      </w:pPr>
      <w:r w:rsidRPr="002316FA">
        <w:rPr>
          <w:rFonts w:ascii="Arial" w:hAnsi="Arial"/>
          <w:b/>
          <w:sz w:val="24"/>
          <w:szCs w:val="24"/>
        </w:rPr>
        <w:t>Προσπερνάμε τη συμβιβασμένη ηγεσία της ΑΔΕΔΥ,</w:t>
      </w:r>
      <w:r w:rsidRPr="002316FA">
        <w:rPr>
          <w:rFonts w:ascii="Arial" w:hAnsi="Arial"/>
          <w:sz w:val="24"/>
          <w:szCs w:val="24"/>
        </w:rPr>
        <w:t xml:space="preserve"> όπως έκαναν δεκάδες ομοσπονδίες και σωματεία του Δημοσίου, μεταξύ των οποίων και πολλοί ΣΥΛΛΟΓΟΙ και ΕΛΜΕ, στις 17 Απριλίου,  όταν οι δυνάμεις που την αποτελούν καταψήφισαν την πρόταση να υπάρξει ενιαία απεργιακή απάντηση μαζί με τα σωματεία στον ιδιωτικό τομέα που ήδη είχαν προκηρύξει απεργία. Αποδείχτηκε για μία ακόμη φορά ότι είναι τα καλύτερα «δεκανίκια» της κυβέρνησης Μητσοτάκη. Το ίδιο επιβεβαιώνεται και σήμερα που δεν κάνουν τίποτα για την οργάνωση και την προετοιμασία της απεργίας στις 21 Μαΐου.    </w:t>
      </w:r>
    </w:p>
    <w:p w:rsidR="002316FA" w:rsidRPr="002316FA" w:rsidRDefault="002316FA" w:rsidP="002316FA">
      <w:pPr>
        <w:spacing w:after="80" w:line="240" w:lineRule="atLeast"/>
        <w:ind w:firstLine="720"/>
        <w:jc w:val="both"/>
        <w:rPr>
          <w:rFonts w:ascii="Arial" w:hAnsi="Arial"/>
          <w:sz w:val="16"/>
          <w:szCs w:val="16"/>
        </w:rPr>
      </w:pPr>
    </w:p>
    <w:p w:rsidR="002316FA" w:rsidRPr="002316FA" w:rsidRDefault="002316FA" w:rsidP="002316FA">
      <w:pPr>
        <w:spacing w:after="80" w:line="240" w:lineRule="atLeast"/>
        <w:jc w:val="center"/>
        <w:rPr>
          <w:rFonts w:ascii="Arial" w:hAnsi="Arial"/>
          <w:b/>
          <w:color w:val="FF0000"/>
          <w:sz w:val="28"/>
          <w:szCs w:val="28"/>
          <w:u w:val="single"/>
        </w:rPr>
      </w:pPr>
      <w:r w:rsidRPr="002316FA">
        <w:rPr>
          <w:rFonts w:ascii="Arial" w:hAnsi="Arial"/>
          <w:b/>
          <w:color w:val="FF0000"/>
          <w:sz w:val="28"/>
          <w:szCs w:val="28"/>
          <w:u w:val="single"/>
        </w:rPr>
        <w:t>Στις 21 Μαΐου απεργούμε για αυξήσεις στους μισθούς μας, για Συλλογικές Συμβάσεις Εργασίας, για άμεσα μέτρα ενάντια στην ακρίβεια, για ζωή με δικαιώματα και αξιοπρέπεια.</w:t>
      </w:r>
    </w:p>
    <w:p w:rsidR="002316FA" w:rsidRPr="002316FA" w:rsidRDefault="002316FA" w:rsidP="002316FA">
      <w:pPr>
        <w:spacing w:after="80" w:line="240" w:lineRule="atLeast"/>
        <w:jc w:val="center"/>
        <w:rPr>
          <w:rFonts w:ascii="Arial" w:hAnsi="Arial"/>
          <w:b/>
          <w:sz w:val="16"/>
          <w:szCs w:val="16"/>
          <w:u w:val="single"/>
        </w:rPr>
      </w:pP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sz w:val="24"/>
          <w:szCs w:val="24"/>
          <w:u w:val="single"/>
        </w:rPr>
        <w:t>Στέλνουμε μήνυμα καταδίκης στην γενοκτονία του Παλαιστινιακού λαού</w:t>
      </w:r>
      <w:r w:rsidRPr="002316FA">
        <w:rPr>
          <w:rFonts w:ascii="Arial" w:hAnsi="Arial"/>
          <w:sz w:val="24"/>
          <w:szCs w:val="24"/>
        </w:rPr>
        <w:t xml:space="preserve"> από το κράτος –τρομοκράτη του Ισραήλ. Απαιτούμε να σταματήσει εδώ και τώρα η στήριξη της κυβέρνησης της ΝΔ στο κράτος – δολοφόνο του Ισραήλ, η συμμετοχή της χώρας μας στον πόλεμο στην Ουκρανία και η εμπλοκή της στους ιμπεριαλιστικούς πολέμους. Δε δεχόμαστε να πληρώνουμε 500.000 ευρώ κάθε μέρα για να περιπολεί η φρεγάτα «Ύδρα» στην Ερυθρά Θάλασσα για τα συμφέροντα των Ελλήνων εφοπλιστών.</w:t>
      </w: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b/>
          <w:sz w:val="24"/>
          <w:szCs w:val="24"/>
        </w:rPr>
        <w:t>Απεργούμε ενάντια στην ακρίβεια που εξανεμίζει τον μειωμένο κατά 40% συγκριτικά με το 2009 μισθό μας,</w:t>
      </w:r>
      <w:r w:rsidRPr="002316FA">
        <w:rPr>
          <w:rFonts w:ascii="Arial" w:hAnsi="Arial"/>
          <w:sz w:val="24"/>
          <w:szCs w:val="24"/>
        </w:rPr>
        <w:t xml:space="preserve"> εξαιτίας των μνημονίων και των περικοπών που εφάρμοσαν διαχρονικά όλες οι κυβερνήσεις. Οι δήθεν «σταθερές και μόνιμες αυξήσεις στο διαθέσιμο εισόδημα» εξαϋλώνονται από τα ράλι των τιμών στα ράφια.</w:t>
      </w:r>
      <w:bookmarkStart w:id="0" w:name="_GoBack"/>
      <w:bookmarkEnd w:id="0"/>
      <w:r w:rsidRPr="002316FA">
        <w:rPr>
          <w:rFonts w:ascii="Arial" w:hAnsi="Arial"/>
          <w:sz w:val="24"/>
          <w:szCs w:val="24"/>
        </w:rPr>
        <w:t xml:space="preserve"> Η κυβέρνηση της ΝΔ με δήθεν μέτρα κατά της ακρίβειας, με πάσης φύσεως </w:t>
      </w:r>
      <w:r w:rsidRPr="002316FA">
        <w:rPr>
          <w:rFonts w:ascii="Arial" w:hAnsi="Arial"/>
          <w:sz w:val="24"/>
          <w:szCs w:val="24"/>
          <w:lang w:val="en-US"/>
        </w:rPr>
        <w:t>pass</w:t>
      </w:r>
      <w:r w:rsidRPr="002316FA">
        <w:rPr>
          <w:rFonts w:ascii="Arial" w:hAnsi="Arial"/>
          <w:sz w:val="24"/>
          <w:szCs w:val="24"/>
        </w:rPr>
        <w:t xml:space="preserve">, με υποδείξεις για την πλοήγηση μας μέσω της πλατφόρμας </w:t>
      </w:r>
      <w:r w:rsidRPr="002316FA">
        <w:rPr>
          <w:rFonts w:ascii="Arial" w:hAnsi="Arial"/>
          <w:sz w:val="24"/>
          <w:szCs w:val="24"/>
          <w:lang w:val="en-US"/>
        </w:rPr>
        <w:t>e</w:t>
      </w:r>
      <w:r w:rsidRPr="002316FA">
        <w:rPr>
          <w:rFonts w:ascii="Arial" w:hAnsi="Arial"/>
          <w:sz w:val="24"/>
          <w:szCs w:val="24"/>
        </w:rPr>
        <w:t xml:space="preserve">–καταναλωτής από σουπερμάρκετ σε σουπερμάρκετ για να φτιάξουμε το φτηνότερο καλάθι, μάταια προσπαθεί να ξεγελάσει την οργή μας. Αρνείται κάθε πρόταση για μείωση - κατάργηση του ΦΠΑ στα είδη πλατιάς λαϊκής κατανάλωσης με μόνιμη επωδό τις δημοσιονομικές αντοχές της οικονομίας, την ώρα που οι τράπεζες δεν πληρώνουν καθόλου φόρο εδώ και πάνω από 10 χρόνια και οι εφοπλιστές πληρώνουν φόρο εθελοντικά! </w:t>
      </w:r>
    </w:p>
    <w:p w:rsidR="002316FA" w:rsidRPr="002316FA" w:rsidRDefault="002316FA" w:rsidP="002316FA">
      <w:pPr>
        <w:spacing w:after="80" w:line="240" w:lineRule="atLeast"/>
        <w:jc w:val="both"/>
        <w:rPr>
          <w:rFonts w:ascii="Arial" w:hAnsi="Arial"/>
          <w:b/>
          <w:sz w:val="16"/>
          <w:szCs w:val="16"/>
        </w:rPr>
      </w:pP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b/>
          <w:sz w:val="24"/>
          <w:szCs w:val="24"/>
        </w:rPr>
        <w:t>Απεργούμε ενάντια στην προσπάθεια εξαπάτησης, ενσωμάτωσης και διαίρεσης των εργαζομένων</w:t>
      </w:r>
      <w:r w:rsidRPr="002316FA">
        <w:rPr>
          <w:rFonts w:ascii="Arial" w:hAnsi="Arial"/>
          <w:sz w:val="24"/>
          <w:szCs w:val="24"/>
        </w:rPr>
        <w:t xml:space="preserve"> στις δημόσιες υπηρεσίες με το «σύστημα κινήτρων και ανταμοιβής των δημοσίων υπαλλήλων». </w:t>
      </w:r>
      <w:r w:rsidRPr="002316FA">
        <w:rPr>
          <w:rFonts w:ascii="Arial" w:hAnsi="Arial"/>
          <w:b/>
          <w:sz w:val="24"/>
          <w:szCs w:val="24"/>
        </w:rPr>
        <w:t>Τα διάφορα μπόνους υπηρετούν την εξαγορά και την ενσωμάτωση των δημοσίων υπαλλήλων,</w:t>
      </w:r>
      <w:r w:rsidRPr="002316FA">
        <w:rPr>
          <w:rFonts w:ascii="Arial" w:hAnsi="Arial"/>
          <w:sz w:val="24"/>
          <w:szCs w:val="24"/>
        </w:rPr>
        <w:t xml:space="preserve"> ώστε να συμβάλλουν ενεργά στην πιο αποφασιστική προώθηση της αντιλαϊκής πολιτικής και στην ενίσχυση της αποτελεσματικότητας του κράτους υπέρ των συμφερόντων των επιχειρηματικών ομίλων και σε βάρος της λαϊκής πλειοψηφίας. </w:t>
      </w: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b/>
          <w:sz w:val="24"/>
          <w:szCs w:val="24"/>
        </w:rPr>
        <w:t>Δεν «παραγράφουμε» τον 13</w:t>
      </w:r>
      <w:r w:rsidRPr="002316FA">
        <w:rPr>
          <w:rFonts w:ascii="Arial" w:hAnsi="Arial"/>
          <w:b/>
          <w:sz w:val="24"/>
          <w:szCs w:val="24"/>
          <w:vertAlign w:val="superscript"/>
        </w:rPr>
        <w:t>ο</w:t>
      </w:r>
      <w:r w:rsidRPr="002316FA">
        <w:rPr>
          <w:rFonts w:ascii="Arial" w:hAnsi="Arial"/>
          <w:b/>
          <w:sz w:val="24"/>
          <w:szCs w:val="24"/>
        </w:rPr>
        <w:t xml:space="preserve"> και 14</w:t>
      </w:r>
      <w:r w:rsidRPr="002316FA">
        <w:rPr>
          <w:rFonts w:ascii="Arial" w:hAnsi="Arial"/>
          <w:b/>
          <w:sz w:val="24"/>
          <w:szCs w:val="24"/>
          <w:vertAlign w:val="superscript"/>
        </w:rPr>
        <w:t>ο</w:t>
      </w:r>
      <w:r w:rsidRPr="002316FA">
        <w:rPr>
          <w:rFonts w:ascii="Arial" w:hAnsi="Arial"/>
          <w:b/>
          <w:sz w:val="24"/>
          <w:szCs w:val="24"/>
        </w:rPr>
        <w:t xml:space="preserve"> μισθό, τις μειώσεις στους μισθούς μας,</w:t>
      </w:r>
      <w:r w:rsidRPr="002316FA">
        <w:rPr>
          <w:rFonts w:ascii="Arial" w:hAnsi="Arial"/>
          <w:sz w:val="24"/>
          <w:szCs w:val="24"/>
        </w:rPr>
        <w:t xml:space="preserve"> τα μισθολογικά κλιμάκια που μας έχουν αφαιρέσει, την εισφορά αλληλεγγύης, τα χαράτσια για φάρμακα και εξετάσεις που μας βαραίνουν</w:t>
      </w:r>
    </w:p>
    <w:p w:rsidR="002316FA" w:rsidRPr="002316FA" w:rsidRDefault="002316FA" w:rsidP="002316FA">
      <w:pPr>
        <w:spacing w:after="80" w:line="240" w:lineRule="atLeast"/>
        <w:jc w:val="both"/>
        <w:rPr>
          <w:rFonts w:ascii="Arial" w:hAnsi="Arial"/>
          <w:sz w:val="24"/>
          <w:szCs w:val="24"/>
        </w:rPr>
      </w:pPr>
      <w:r w:rsidRPr="002316FA">
        <w:rPr>
          <w:rFonts w:ascii="Arial" w:hAnsi="Arial"/>
          <w:b/>
          <w:sz w:val="24"/>
          <w:szCs w:val="24"/>
        </w:rPr>
        <w:t xml:space="preserve">            Δεν δεχόμαστε να «ψαλιδίζουμε» τις διεκδικήσεις μας</w:t>
      </w:r>
      <w:r w:rsidRPr="002316FA">
        <w:rPr>
          <w:rFonts w:ascii="Arial" w:hAnsi="Arial"/>
          <w:sz w:val="24"/>
          <w:szCs w:val="24"/>
        </w:rPr>
        <w:t xml:space="preserve"> στα ασφυκτικά όρια των δημοσιονομικών αντοχών της καπιταλιστικής οικονομίας. </w:t>
      </w: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sz w:val="24"/>
          <w:szCs w:val="24"/>
        </w:rPr>
        <w:t xml:space="preserve">Την ώρα που το 2023 ο παραγόμενος πλούτος της Ελλάδας άγγιξε τα 224 δις ευρώ, με βασικούς κερδισμένους 500 μεγάλους επιχειρηματικούς ομίλους, εμείς δυσκολευόμαστε να βγάλουμε το μήνα εξαιτίας της ακρίβειας και της </w:t>
      </w:r>
      <w:proofErr w:type="spellStart"/>
      <w:r w:rsidRPr="002316FA">
        <w:rPr>
          <w:rFonts w:ascii="Arial" w:hAnsi="Arial"/>
          <w:sz w:val="24"/>
          <w:szCs w:val="24"/>
        </w:rPr>
        <w:t>φοροληστείας</w:t>
      </w:r>
      <w:proofErr w:type="spellEnd"/>
      <w:r w:rsidRPr="002316FA">
        <w:rPr>
          <w:rFonts w:ascii="Arial" w:hAnsi="Arial"/>
          <w:sz w:val="24"/>
          <w:szCs w:val="24"/>
        </w:rPr>
        <w:t xml:space="preserve"> που ροκανίζει το εισόδημα μας.</w:t>
      </w: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b/>
          <w:sz w:val="24"/>
          <w:szCs w:val="24"/>
        </w:rPr>
        <w:t>Στις 21 Μαΐου απεργούμε ενάντια στις ιδιωτικοποιήσεις, την εμπορευματοποίηση της Υγείας και της Παιδείας,</w:t>
      </w:r>
      <w:r w:rsidRPr="002316FA">
        <w:rPr>
          <w:rFonts w:ascii="Arial" w:hAnsi="Arial"/>
          <w:sz w:val="24"/>
          <w:szCs w:val="24"/>
        </w:rPr>
        <w:t xml:space="preserve"> την πολιτική της Ε.Ε. και των κυβερνήσεων που μετατρέπει τα δικαιώματά μας σε καύσιμη ύλη για τα κέρδη των λίγων.</w:t>
      </w:r>
    </w:p>
    <w:p w:rsidR="002316FA" w:rsidRPr="002316FA" w:rsidRDefault="002316FA" w:rsidP="002316FA">
      <w:pPr>
        <w:spacing w:after="80" w:line="240" w:lineRule="atLeast"/>
        <w:ind w:firstLine="720"/>
        <w:jc w:val="both"/>
        <w:rPr>
          <w:rFonts w:ascii="Arial" w:hAnsi="Arial"/>
          <w:sz w:val="24"/>
          <w:szCs w:val="24"/>
        </w:rPr>
      </w:pPr>
      <w:r w:rsidRPr="002316FA">
        <w:rPr>
          <w:rFonts w:ascii="Arial" w:hAnsi="Arial"/>
          <w:b/>
          <w:sz w:val="24"/>
          <w:szCs w:val="24"/>
        </w:rPr>
        <w:t>Βγαίνουμε ξανά στο δρόμο του αγώνα, εκεί που κρίνεται το δίκιο μας και ανατρέπονται οι αντιλαϊκές αποφάσεις.</w:t>
      </w:r>
      <w:r w:rsidRPr="002316FA">
        <w:rPr>
          <w:rFonts w:ascii="Arial" w:hAnsi="Arial"/>
          <w:sz w:val="24"/>
          <w:szCs w:val="24"/>
        </w:rPr>
        <w:t xml:space="preserve"> Ο ηρωικός, ανυποχώρητος αγώνας των εργατών στη ΛΑΡΚΟ και σε μια σειρά άλλους κλάδους δείχνει τον δρόμο. Η ένταση του αυταρχισμού και της καταστολής, η κατασυκοφάντηση των αγώνων των εκπαιδευτικών και των υγειονομικών από τους υπουργούς της Κυβέρνησης και τα «παπαγαλάκια» τους στα ΜΜΕ είναι η απόδειξη ότι μας φοβούνται.</w:t>
      </w:r>
    </w:p>
    <w:p w:rsidR="002316FA" w:rsidRPr="002316FA" w:rsidRDefault="002316FA" w:rsidP="002316FA">
      <w:pPr>
        <w:spacing w:after="80" w:line="240" w:lineRule="atLeast"/>
        <w:ind w:firstLine="720"/>
        <w:jc w:val="both"/>
        <w:rPr>
          <w:rFonts w:ascii="Arial" w:hAnsi="Arial"/>
          <w:sz w:val="16"/>
          <w:szCs w:val="16"/>
        </w:rPr>
      </w:pPr>
    </w:p>
    <w:p w:rsidR="002316FA" w:rsidRDefault="002316FA" w:rsidP="002316FA">
      <w:pPr>
        <w:spacing w:after="80" w:line="240" w:lineRule="atLeast"/>
        <w:jc w:val="both"/>
        <w:rPr>
          <w:rFonts w:ascii="Arial" w:hAnsi="Arial"/>
          <w:b/>
          <w:sz w:val="24"/>
          <w:szCs w:val="24"/>
          <w:u w:val="single"/>
        </w:rPr>
      </w:pPr>
      <w:r w:rsidRPr="002316FA">
        <w:rPr>
          <w:rFonts w:ascii="Arial" w:hAnsi="Arial"/>
          <w:b/>
          <w:sz w:val="24"/>
          <w:szCs w:val="24"/>
          <w:u w:val="single"/>
        </w:rPr>
        <w:t>Απαιτούμε- διεκδικούμε :</w:t>
      </w:r>
    </w:p>
    <w:p w:rsidR="002316FA" w:rsidRPr="002316FA" w:rsidRDefault="002316FA" w:rsidP="002316FA">
      <w:pPr>
        <w:spacing w:after="80" w:line="240" w:lineRule="atLeast"/>
        <w:jc w:val="both"/>
        <w:rPr>
          <w:rFonts w:ascii="Arial" w:hAnsi="Arial"/>
          <w:b/>
          <w:sz w:val="16"/>
          <w:szCs w:val="16"/>
          <w:u w:val="single"/>
        </w:rPr>
      </w:pPr>
    </w:p>
    <w:p w:rsidR="002316FA" w:rsidRPr="002316FA" w:rsidRDefault="002316FA" w:rsidP="002316FA">
      <w:pPr>
        <w:pStyle w:val="ListParagraph"/>
        <w:numPr>
          <w:ilvl w:val="0"/>
          <w:numId w:val="11"/>
        </w:numPr>
        <w:spacing w:after="40" w:line="240" w:lineRule="atLeast"/>
        <w:ind w:left="714" w:hanging="357"/>
        <w:jc w:val="both"/>
        <w:rPr>
          <w:rFonts w:ascii="Arial" w:hAnsi="Arial" w:cs="Arial"/>
          <w:sz w:val="24"/>
          <w:szCs w:val="24"/>
        </w:rPr>
      </w:pPr>
      <w:r w:rsidRPr="002316FA">
        <w:rPr>
          <w:rFonts w:ascii="Arial" w:hAnsi="Arial" w:cs="Arial"/>
          <w:b/>
          <w:sz w:val="24"/>
          <w:szCs w:val="24"/>
        </w:rPr>
        <w:t>Υπογραφή Συλλογικής Σύμβασης Εργασίας με αυξήσεις 20% στους μισθούς μας</w:t>
      </w:r>
      <w:r w:rsidRPr="002316FA">
        <w:rPr>
          <w:rFonts w:ascii="Arial" w:hAnsi="Arial" w:cs="Arial"/>
          <w:sz w:val="24"/>
          <w:szCs w:val="24"/>
        </w:rPr>
        <w:t>, επαναφορά του 13ου και του 14ου μισθού. Ακώλυτη μισθολογική εξέλιξη. Μισθολογική εξέλιξη για όλους κάθε 2 χρόνια υπηρεσίας. Να προσμετρηθεί η διετία 2016 – 2017 που έχει «παγώσει».</w:t>
      </w:r>
    </w:p>
    <w:p w:rsidR="002316FA" w:rsidRPr="002316FA" w:rsidRDefault="002316FA" w:rsidP="002316FA">
      <w:pPr>
        <w:pStyle w:val="ListParagraph"/>
        <w:numPr>
          <w:ilvl w:val="0"/>
          <w:numId w:val="11"/>
        </w:numPr>
        <w:spacing w:after="40" w:line="240" w:lineRule="atLeast"/>
        <w:ind w:left="714" w:hanging="357"/>
        <w:jc w:val="both"/>
        <w:rPr>
          <w:rFonts w:ascii="Arial" w:hAnsi="Arial" w:cs="Arial"/>
          <w:sz w:val="24"/>
          <w:szCs w:val="24"/>
        </w:rPr>
      </w:pPr>
      <w:r w:rsidRPr="002316FA">
        <w:rPr>
          <w:rFonts w:ascii="Arial" w:hAnsi="Arial" w:cs="Arial"/>
          <w:b/>
          <w:sz w:val="24"/>
          <w:szCs w:val="24"/>
        </w:rPr>
        <w:t>Κατάργηση του χαρατσιού</w:t>
      </w:r>
      <w:r w:rsidRPr="002316FA">
        <w:rPr>
          <w:rFonts w:ascii="Arial" w:hAnsi="Arial" w:cs="Arial"/>
          <w:sz w:val="24"/>
          <w:szCs w:val="24"/>
        </w:rPr>
        <w:t xml:space="preserve"> της «ειδικής εισφοράς αλληλεγγύης για την καταπολέμηση της ανεργίας». </w:t>
      </w:r>
    </w:p>
    <w:p w:rsidR="002316FA" w:rsidRPr="002316FA" w:rsidRDefault="002316FA" w:rsidP="002316FA">
      <w:pPr>
        <w:pStyle w:val="ListParagraph"/>
        <w:numPr>
          <w:ilvl w:val="0"/>
          <w:numId w:val="11"/>
        </w:numPr>
        <w:spacing w:after="40" w:line="240" w:lineRule="atLeast"/>
        <w:ind w:left="714" w:hanging="357"/>
        <w:jc w:val="both"/>
        <w:rPr>
          <w:rFonts w:ascii="Arial" w:hAnsi="Arial" w:cs="Arial"/>
          <w:b/>
          <w:sz w:val="24"/>
          <w:szCs w:val="24"/>
        </w:rPr>
      </w:pPr>
      <w:r w:rsidRPr="002316FA">
        <w:rPr>
          <w:rFonts w:ascii="Arial" w:hAnsi="Arial" w:cs="Arial"/>
          <w:b/>
          <w:sz w:val="24"/>
          <w:szCs w:val="24"/>
        </w:rPr>
        <w:t>Αφορολόγητο</w:t>
      </w:r>
      <w:r w:rsidRPr="002316FA">
        <w:rPr>
          <w:rFonts w:ascii="Arial" w:hAnsi="Arial" w:cs="Arial"/>
          <w:sz w:val="24"/>
          <w:szCs w:val="24"/>
        </w:rPr>
        <w:t xml:space="preserve"> στα 12.000 ευρώ, με προσαύξηση 3.000 ευρώ για κάθε παιδί. Μέτρα ενάντια στην ακρίβεια και τη </w:t>
      </w:r>
      <w:proofErr w:type="spellStart"/>
      <w:r w:rsidRPr="002316FA">
        <w:rPr>
          <w:rFonts w:ascii="Arial" w:hAnsi="Arial" w:cs="Arial"/>
          <w:sz w:val="24"/>
          <w:szCs w:val="24"/>
        </w:rPr>
        <w:t>φοροληστεία</w:t>
      </w:r>
      <w:proofErr w:type="spellEnd"/>
      <w:r w:rsidRPr="002316FA">
        <w:rPr>
          <w:rFonts w:ascii="Arial" w:hAnsi="Arial" w:cs="Arial"/>
          <w:sz w:val="24"/>
          <w:szCs w:val="24"/>
        </w:rPr>
        <w:t>.</w:t>
      </w:r>
    </w:p>
    <w:p w:rsidR="002316FA" w:rsidRDefault="002316FA" w:rsidP="002316FA">
      <w:pPr>
        <w:pStyle w:val="ListParagraph"/>
        <w:numPr>
          <w:ilvl w:val="0"/>
          <w:numId w:val="11"/>
        </w:numPr>
        <w:spacing w:after="40" w:line="240" w:lineRule="atLeast"/>
        <w:ind w:left="714" w:hanging="357"/>
        <w:jc w:val="both"/>
        <w:rPr>
          <w:rFonts w:ascii="Arial" w:hAnsi="Arial" w:cs="Arial"/>
          <w:sz w:val="24"/>
          <w:szCs w:val="24"/>
        </w:rPr>
      </w:pPr>
      <w:r w:rsidRPr="002316FA">
        <w:rPr>
          <w:rFonts w:ascii="Arial" w:hAnsi="Arial" w:cs="Arial"/>
          <w:b/>
          <w:sz w:val="24"/>
          <w:szCs w:val="24"/>
        </w:rPr>
        <w:t xml:space="preserve">Μαζικούς μόνιμους διορισμούς τώρα </w:t>
      </w:r>
      <w:r w:rsidRPr="002316FA">
        <w:rPr>
          <w:rFonts w:ascii="Arial" w:hAnsi="Arial" w:cs="Arial"/>
          <w:sz w:val="24"/>
          <w:szCs w:val="24"/>
        </w:rPr>
        <w:t>για κάλυψη όλων των κενών στα σχολεία.</w:t>
      </w:r>
    </w:p>
    <w:p w:rsidR="002316FA" w:rsidRPr="002316FA" w:rsidRDefault="002316FA" w:rsidP="002316FA">
      <w:pPr>
        <w:pStyle w:val="ListParagraph"/>
        <w:numPr>
          <w:ilvl w:val="0"/>
          <w:numId w:val="11"/>
        </w:numPr>
        <w:spacing w:after="40" w:line="240" w:lineRule="atLeast"/>
        <w:ind w:left="714" w:hanging="357"/>
        <w:jc w:val="both"/>
        <w:rPr>
          <w:rFonts w:ascii="Arial" w:hAnsi="Arial" w:cs="Arial"/>
          <w:sz w:val="24"/>
          <w:szCs w:val="24"/>
        </w:rPr>
      </w:pPr>
      <w:r w:rsidRPr="002316FA">
        <w:rPr>
          <w:rFonts w:ascii="Arial" w:hAnsi="Arial" w:cs="Arial"/>
          <w:b/>
          <w:sz w:val="24"/>
          <w:szCs w:val="24"/>
        </w:rPr>
        <w:t xml:space="preserve">Μονιμοποίηση </w:t>
      </w:r>
      <w:r w:rsidRPr="002316FA">
        <w:rPr>
          <w:rFonts w:ascii="Arial" w:hAnsi="Arial" w:cs="Arial"/>
          <w:sz w:val="24"/>
          <w:szCs w:val="24"/>
        </w:rPr>
        <w:t>όλων των αναπληρωτών.</w:t>
      </w:r>
      <w:r w:rsidRPr="002316FA">
        <w:rPr>
          <w:rFonts w:ascii="Arial" w:hAnsi="Arial" w:cs="Arial"/>
          <w:b/>
          <w:sz w:val="24"/>
          <w:szCs w:val="24"/>
        </w:rPr>
        <w:t xml:space="preserve"> Ακώλυτη μονιμοποίηση </w:t>
      </w:r>
      <w:r w:rsidRPr="002316FA">
        <w:rPr>
          <w:rFonts w:ascii="Arial" w:hAnsi="Arial" w:cs="Arial"/>
          <w:sz w:val="24"/>
          <w:szCs w:val="24"/>
        </w:rPr>
        <w:t>των νεοδιόριστων.</w:t>
      </w:r>
    </w:p>
    <w:p w:rsidR="002316FA" w:rsidRPr="002316FA" w:rsidRDefault="002316FA" w:rsidP="002316FA">
      <w:pPr>
        <w:pStyle w:val="ListParagraph"/>
        <w:numPr>
          <w:ilvl w:val="0"/>
          <w:numId w:val="11"/>
        </w:numPr>
        <w:spacing w:after="40" w:line="240" w:lineRule="atLeast"/>
        <w:ind w:left="714" w:hanging="357"/>
        <w:jc w:val="both"/>
        <w:rPr>
          <w:rFonts w:ascii="Arial" w:hAnsi="Arial" w:cs="Arial"/>
          <w:bCs/>
          <w:sz w:val="24"/>
          <w:szCs w:val="24"/>
        </w:rPr>
      </w:pPr>
      <w:r w:rsidRPr="002316FA">
        <w:rPr>
          <w:rFonts w:ascii="Arial" w:hAnsi="Arial" w:cs="Arial"/>
          <w:b/>
          <w:bCs/>
          <w:sz w:val="24"/>
          <w:szCs w:val="24"/>
        </w:rPr>
        <w:t>Να θεσμοθετηθεί τώρα η 9μηνη άδεια ανατροφής και για τις/τους αναπληρώτριες/</w:t>
      </w:r>
      <w:proofErr w:type="spellStart"/>
      <w:r w:rsidRPr="002316FA">
        <w:rPr>
          <w:rFonts w:ascii="Arial" w:hAnsi="Arial" w:cs="Arial"/>
          <w:b/>
          <w:bCs/>
          <w:sz w:val="24"/>
          <w:szCs w:val="24"/>
        </w:rPr>
        <w:t>τές</w:t>
      </w:r>
      <w:proofErr w:type="spellEnd"/>
      <w:r w:rsidRPr="002316FA">
        <w:rPr>
          <w:rFonts w:ascii="Arial" w:hAnsi="Arial" w:cs="Arial"/>
          <w:b/>
          <w:bCs/>
          <w:sz w:val="24"/>
          <w:szCs w:val="24"/>
        </w:rPr>
        <w:t xml:space="preserve">. </w:t>
      </w:r>
      <w:r w:rsidRPr="002316FA">
        <w:rPr>
          <w:rFonts w:ascii="Arial" w:hAnsi="Arial" w:cs="Arial"/>
          <w:bCs/>
          <w:sz w:val="24"/>
          <w:szCs w:val="24"/>
        </w:rPr>
        <w:t>Να δίνονται άμεσα άδειες με πλήρη δικαιώματα στις αναπληρώτριες με επαπειλούμενη κύηση. Να δοθεί το επίδομα μητρότητας και στις αναπληρώτριες για όσο διάστημα δεν εργάζονται. Εξίσωση των δικαιωμάτων των αναπληρωτών με των μονίμων.</w:t>
      </w:r>
    </w:p>
    <w:p w:rsidR="002316FA" w:rsidRPr="002316FA" w:rsidRDefault="002316FA" w:rsidP="002316FA">
      <w:pPr>
        <w:spacing w:after="120"/>
        <w:rPr>
          <w:rFonts w:ascii="Tahoma" w:eastAsia="Times New Roman" w:hAnsi="Tahoma" w:cs="Tahoma"/>
          <w:b/>
          <w:bCs/>
          <w:color w:val="212529"/>
          <w:sz w:val="16"/>
          <w:szCs w:val="16"/>
          <w:u w:val="single"/>
          <w:lang w:eastAsia="el-GR"/>
        </w:rPr>
      </w:pPr>
    </w:p>
    <w:p w:rsidR="006F2A52" w:rsidRPr="00C25216" w:rsidRDefault="006F2A52" w:rsidP="006F2A52">
      <w:pPr>
        <w:spacing w:after="120"/>
        <w:jc w:val="center"/>
        <w:rPr>
          <w:rFonts w:ascii="Arial" w:hAnsi="Arial"/>
          <w:b/>
          <w:bCs/>
          <w:sz w:val="24"/>
          <w:szCs w:val="24"/>
        </w:rPr>
      </w:pPr>
      <w:r w:rsidRPr="00C25216">
        <w:rPr>
          <w:rFonts w:ascii="Arial" w:hAnsi="Arial"/>
          <w:b/>
          <w:bCs/>
          <w:sz w:val="24"/>
          <w:szCs w:val="24"/>
        </w:rPr>
        <w:t>Για το Δ.Σ.</w:t>
      </w:r>
    </w:p>
    <w:p w:rsidR="006F2A52" w:rsidRPr="00C25216" w:rsidRDefault="006F2A52" w:rsidP="006F2A52">
      <w:pPr>
        <w:tabs>
          <w:tab w:val="left" w:pos="3345"/>
        </w:tabs>
        <w:jc w:val="center"/>
        <w:rPr>
          <w:rFonts w:ascii="Arial" w:hAnsi="Arial"/>
          <w:b/>
          <w:bCs/>
          <w:sz w:val="24"/>
          <w:szCs w:val="24"/>
        </w:rPr>
      </w:pPr>
      <w:r>
        <w:rPr>
          <w:rFonts w:ascii="Arial" w:hAnsi="Arial"/>
          <w:b/>
          <w:bCs/>
          <w:sz w:val="24"/>
          <w:szCs w:val="24"/>
        </w:rPr>
        <w:t xml:space="preserve">         </w:t>
      </w:r>
      <w:r w:rsidRPr="00C25216">
        <w:rPr>
          <w:rFonts w:ascii="Arial" w:hAnsi="Arial"/>
          <w:b/>
          <w:bCs/>
          <w:sz w:val="24"/>
          <w:szCs w:val="24"/>
        </w:rPr>
        <w:t>Ο   ΠΡΟΕΔΡΟ</w:t>
      </w:r>
      <w:r>
        <w:rPr>
          <w:rFonts w:ascii="Arial" w:hAnsi="Arial"/>
          <w:b/>
          <w:bCs/>
          <w:sz w:val="24"/>
          <w:szCs w:val="24"/>
        </w:rPr>
        <w:t xml:space="preserve">Σ                                     </w:t>
      </w:r>
      <w:r w:rsidR="007B2BF8">
        <w:rPr>
          <w:rFonts w:ascii="Arial" w:hAnsi="Arial"/>
          <w:b/>
          <w:bCs/>
          <w:sz w:val="24"/>
          <w:szCs w:val="24"/>
        </w:rPr>
        <w:t xml:space="preserve">   </w:t>
      </w:r>
      <w:r w:rsidRPr="00C25216">
        <w:rPr>
          <w:rFonts w:ascii="Arial" w:hAnsi="Arial"/>
          <w:b/>
          <w:bCs/>
          <w:sz w:val="24"/>
          <w:szCs w:val="24"/>
        </w:rPr>
        <w:t>H  ΓΡΑΜΜΑΤΕΑΣ</w:t>
      </w:r>
    </w:p>
    <w:p w:rsidR="006F2A52" w:rsidRPr="00C25216" w:rsidRDefault="006F2A52" w:rsidP="006F2A52">
      <w:pPr>
        <w:rPr>
          <w:rFonts w:ascii="Arial" w:hAnsi="Arial"/>
          <w:b/>
          <w:sz w:val="24"/>
          <w:szCs w:val="24"/>
        </w:rPr>
      </w:pPr>
      <w:r w:rsidRPr="00C25216">
        <w:rPr>
          <w:rFonts w:ascii="Arial" w:hAnsi="Arial"/>
          <w:b/>
          <w:sz w:val="24"/>
          <w:szCs w:val="24"/>
        </w:rPr>
        <w:t xml:space="preserve">              ΑΠΟΣΤΟΛΗΣ  ΠΑΠΑΓΙΑΝΝΟΠΟΥΛΟΣ  </w:t>
      </w:r>
      <w:r>
        <w:rPr>
          <w:rFonts w:ascii="Arial" w:hAnsi="Arial"/>
          <w:b/>
          <w:sz w:val="24"/>
          <w:szCs w:val="24"/>
        </w:rPr>
        <w:t xml:space="preserve">             </w:t>
      </w:r>
      <w:r w:rsidRPr="00C25216">
        <w:rPr>
          <w:rFonts w:ascii="Arial" w:hAnsi="Arial"/>
          <w:b/>
          <w:sz w:val="24"/>
          <w:szCs w:val="24"/>
        </w:rPr>
        <w:t xml:space="preserve"> </w:t>
      </w:r>
      <w:r w:rsidR="002316FA">
        <w:rPr>
          <w:rFonts w:ascii="Arial" w:hAnsi="Arial"/>
          <w:b/>
          <w:sz w:val="24"/>
          <w:szCs w:val="24"/>
        </w:rPr>
        <w:t xml:space="preserve">  </w:t>
      </w:r>
      <w:r w:rsidRPr="00C25216">
        <w:rPr>
          <w:rFonts w:ascii="Arial" w:hAnsi="Arial"/>
          <w:b/>
          <w:sz w:val="24"/>
          <w:szCs w:val="24"/>
        </w:rPr>
        <w:t xml:space="preserve">  ΔΕΣΠΟΙΝΑ ΧΟΥΤΑ      </w:t>
      </w:r>
    </w:p>
    <w:p w:rsidR="00AE0F09" w:rsidRPr="006F2A52" w:rsidRDefault="00AE0F09" w:rsidP="00596CD9">
      <w:pPr>
        <w:spacing w:before="120" w:after="120"/>
        <w:jc w:val="right"/>
        <w:rPr>
          <w:rFonts w:ascii="Arial" w:hAnsi="Arial"/>
          <w:b/>
          <w:sz w:val="24"/>
          <w:szCs w:val="24"/>
        </w:rPr>
      </w:pPr>
    </w:p>
    <w:sectPr w:rsidR="00AE0F09" w:rsidRPr="006F2A52" w:rsidSect="002316FA">
      <w:pgSz w:w="11906" w:h="16838"/>
      <w:pgMar w:top="540" w:right="926" w:bottom="851"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76A"/>
    <w:multiLevelType w:val="hybridMultilevel"/>
    <w:tmpl w:val="575CFBF4"/>
    <w:lvl w:ilvl="0" w:tplc="0408000D">
      <w:start w:val="1"/>
      <w:numFmt w:val="bullet"/>
      <w:lvlText w:val=""/>
      <w:lvlJc w:val="left"/>
      <w:pPr>
        <w:tabs>
          <w:tab w:val="num" w:pos="870"/>
        </w:tabs>
        <w:ind w:left="870" w:hanging="360"/>
      </w:pPr>
      <w:rPr>
        <w:rFonts w:ascii="Wingdings" w:hAnsi="Wingdings" w:hint="default"/>
      </w:rPr>
    </w:lvl>
    <w:lvl w:ilvl="1" w:tplc="04080003">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1">
    <w:nsid w:val="0A215612"/>
    <w:multiLevelType w:val="hybridMultilevel"/>
    <w:tmpl w:val="54082E1E"/>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2">
    <w:nsid w:val="3924612A"/>
    <w:multiLevelType w:val="hybridMultilevel"/>
    <w:tmpl w:val="546E57EE"/>
    <w:lvl w:ilvl="0" w:tplc="D990F09E">
      <w:start w:val="1"/>
      <w:numFmt w:val="decimal"/>
      <w:lvlText w:val="%1)"/>
      <w:lvlJc w:val="left"/>
      <w:pPr>
        <w:ind w:left="720" w:hanging="360"/>
      </w:pPr>
      <w:rPr>
        <w:rFonts w:cs="Times New Roman" w:hint="default"/>
        <w:b/>
        <w:bCs/>
      </w:rPr>
    </w:lvl>
    <w:lvl w:ilvl="1" w:tplc="0408000F">
      <w:start w:val="1"/>
      <w:numFmt w:val="decimal"/>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45F87B44"/>
    <w:multiLevelType w:val="hybridMultilevel"/>
    <w:tmpl w:val="814470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1EC13B5"/>
    <w:multiLevelType w:val="hybridMultilevel"/>
    <w:tmpl w:val="522E0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219591C"/>
    <w:multiLevelType w:val="hybridMultilevel"/>
    <w:tmpl w:val="AB709856"/>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6">
    <w:nsid w:val="52FE2EEF"/>
    <w:multiLevelType w:val="multilevel"/>
    <w:tmpl w:val="A1407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0661BE"/>
    <w:multiLevelType w:val="multilevel"/>
    <w:tmpl w:val="AB709856"/>
    <w:lvl w:ilvl="0">
      <w:start w:val="1"/>
      <w:numFmt w:val="bullet"/>
      <w:lvlText w:val=""/>
      <w:lvlJc w:val="left"/>
      <w:pPr>
        <w:tabs>
          <w:tab w:val="num" w:pos="870"/>
        </w:tabs>
        <w:ind w:left="870" w:hanging="360"/>
      </w:pPr>
      <w:rPr>
        <w:rFonts w:ascii="Symbol" w:hAnsi="Symbol" w:hint="default"/>
      </w:rPr>
    </w:lvl>
    <w:lvl w:ilvl="1">
      <w:start w:val="1"/>
      <w:numFmt w:val="bullet"/>
      <w:lvlText w:val="o"/>
      <w:lvlJc w:val="left"/>
      <w:pPr>
        <w:tabs>
          <w:tab w:val="num" w:pos="1590"/>
        </w:tabs>
        <w:ind w:left="1590" w:hanging="360"/>
      </w:pPr>
      <w:rPr>
        <w:rFonts w:ascii="Courier New" w:hAnsi="Courier New" w:cs="Courier New" w:hint="default"/>
      </w:rPr>
    </w:lvl>
    <w:lvl w:ilvl="2">
      <w:start w:val="1"/>
      <w:numFmt w:val="bullet"/>
      <w:lvlText w:val=""/>
      <w:lvlJc w:val="left"/>
      <w:pPr>
        <w:tabs>
          <w:tab w:val="num" w:pos="2310"/>
        </w:tabs>
        <w:ind w:left="2310" w:hanging="360"/>
      </w:pPr>
      <w:rPr>
        <w:rFonts w:ascii="Wingdings" w:hAnsi="Wingdings" w:hint="default"/>
      </w:rPr>
    </w:lvl>
    <w:lvl w:ilvl="3">
      <w:start w:val="1"/>
      <w:numFmt w:val="bullet"/>
      <w:lvlText w:val=""/>
      <w:lvlJc w:val="left"/>
      <w:pPr>
        <w:tabs>
          <w:tab w:val="num" w:pos="3030"/>
        </w:tabs>
        <w:ind w:left="3030" w:hanging="360"/>
      </w:pPr>
      <w:rPr>
        <w:rFonts w:ascii="Symbol" w:hAnsi="Symbol" w:hint="default"/>
      </w:rPr>
    </w:lvl>
    <w:lvl w:ilvl="4">
      <w:start w:val="1"/>
      <w:numFmt w:val="bullet"/>
      <w:lvlText w:val="o"/>
      <w:lvlJc w:val="left"/>
      <w:pPr>
        <w:tabs>
          <w:tab w:val="num" w:pos="3750"/>
        </w:tabs>
        <w:ind w:left="3750" w:hanging="360"/>
      </w:pPr>
      <w:rPr>
        <w:rFonts w:ascii="Courier New" w:hAnsi="Courier New" w:cs="Courier New"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rPr>
    </w:lvl>
    <w:lvl w:ilvl="7">
      <w:start w:val="1"/>
      <w:numFmt w:val="bullet"/>
      <w:lvlText w:val="o"/>
      <w:lvlJc w:val="left"/>
      <w:pPr>
        <w:tabs>
          <w:tab w:val="num" w:pos="5910"/>
        </w:tabs>
        <w:ind w:left="5910" w:hanging="360"/>
      </w:pPr>
      <w:rPr>
        <w:rFonts w:ascii="Courier New" w:hAnsi="Courier New" w:cs="Courier New" w:hint="default"/>
      </w:rPr>
    </w:lvl>
    <w:lvl w:ilvl="8">
      <w:start w:val="1"/>
      <w:numFmt w:val="bullet"/>
      <w:lvlText w:val=""/>
      <w:lvlJc w:val="left"/>
      <w:pPr>
        <w:tabs>
          <w:tab w:val="num" w:pos="6630"/>
        </w:tabs>
        <w:ind w:left="6630" w:hanging="360"/>
      </w:pPr>
      <w:rPr>
        <w:rFonts w:ascii="Wingdings" w:hAnsi="Wingdings" w:hint="default"/>
      </w:rPr>
    </w:lvl>
  </w:abstractNum>
  <w:abstractNum w:abstractNumId="8">
    <w:nsid w:val="59CC29CF"/>
    <w:multiLevelType w:val="hybridMultilevel"/>
    <w:tmpl w:val="A2AE9B3C"/>
    <w:lvl w:ilvl="0" w:tplc="0408000D">
      <w:start w:val="1"/>
      <w:numFmt w:val="bullet"/>
      <w:lvlText w:val=""/>
      <w:lvlJc w:val="left"/>
      <w:pPr>
        <w:ind w:left="-131" w:hanging="360"/>
      </w:pPr>
      <w:rPr>
        <w:rFonts w:ascii="Wingdings" w:hAnsi="Wingdings" w:hint="default"/>
      </w:rPr>
    </w:lvl>
    <w:lvl w:ilvl="1" w:tplc="04080003">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9">
    <w:nsid w:val="63C679F1"/>
    <w:multiLevelType w:val="hybridMultilevel"/>
    <w:tmpl w:val="A1AA9D24"/>
    <w:lvl w:ilvl="0" w:tplc="0408000D">
      <w:start w:val="1"/>
      <w:numFmt w:val="bullet"/>
      <w:lvlText w:val=""/>
      <w:lvlJc w:val="left"/>
      <w:pPr>
        <w:ind w:left="-131" w:hanging="360"/>
      </w:pPr>
      <w:rPr>
        <w:rFonts w:ascii="Wingdings" w:hAnsi="Wingdings"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0">
    <w:nsid w:val="69703FA5"/>
    <w:multiLevelType w:val="hybridMultilevel"/>
    <w:tmpl w:val="A4CA54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7"/>
  </w:num>
  <w:num w:numId="9">
    <w:abstractNumId w:val="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A84"/>
    <w:rsid w:val="00015DCC"/>
    <w:rsid w:val="00091675"/>
    <w:rsid w:val="00174727"/>
    <w:rsid w:val="002316FA"/>
    <w:rsid w:val="002C57D9"/>
    <w:rsid w:val="0032230B"/>
    <w:rsid w:val="003A1682"/>
    <w:rsid w:val="004E4BA2"/>
    <w:rsid w:val="00550C18"/>
    <w:rsid w:val="0059552C"/>
    <w:rsid w:val="00596CD9"/>
    <w:rsid w:val="005B67CE"/>
    <w:rsid w:val="00650191"/>
    <w:rsid w:val="00670049"/>
    <w:rsid w:val="006C2925"/>
    <w:rsid w:val="006F2A52"/>
    <w:rsid w:val="00711981"/>
    <w:rsid w:val="00737E8A"/>
    <w:rsid w:val="00762678"/>
    <w:rsid w:val="007B2BF8"/>
    <w:rsid w:val="007B4CB4"/>
    <w:rsid w:val="007D3674"/>
    <w:rsid w:val="0082420F"/>
    <w:rsid w:val="00832101"/>
    <w:rsid w:val="00840182"/>
    <w:rsid w:val="0089057B"/>
    <w:rsid w:val="008B5761"/>
    <w:rsid w:val="00943E93"/>
    <w:rsid w:val="0095507C"/>
    <w:rsid w:val="009E7BCE"/>
    <w:rsid w:val="00AE0F09"/>
    <w:rsid w:val="00AE1AEC"/>
    <w:rsid w:val="00B559DA"/>
    <w:rsid w:val="00B718A8"/>
    <w:rsid w:val="00BE1A3C"/>
    <w:rsid w:val="00BF13F1"/>
    <w:rsid w:val="00C82B88"/>
    <w:rsid w:val="00C94D47"/>
    <w:rsid w:val="00CD0DAC"/>
    <w:rsid w:val="00CD2A84"/>
    <w:rsid w:val="00DB2422"/>
    <w:rsid w:val="00DB7BA3"/>
    <w:rsid w:val="00E444E3"/>
    <w:rsid w:val="00EB2BDE"/>
    <w:rsid w:val="00F466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BC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6F2A52"/>
    <w:rPr>
      <w:color w:val="0000FF"/>
      <w:u w:val="single"/>
    </w:rPr>
  </w:style>
  <w:style w:type="paragraph" w:customStyle="1" w:styleId="ListParagraph">
    <w:name w:val="List Paragraph"/>
    <w:basedOn w:val="a"/>
    <w:rsid w:val="007B2BF8"/>
    <w:pPr>
      <w:spacing w:after="160" w:line="256" w:lineRule="auto"/>
      <w:ind w:left="720"/>
    </w:pPr>
    <w:rPr>
      <w:rFonts w:eastAsia="Times New Roman" w:cs="Calibri"/>
      <w:kern w:val="2"/>
    </w:rPr>
  </w:style>
</w:styles>
</file>

<file path=word/webSettings.xml><?xml version="1.0" encoding="utf-8"?>
<w:webSettings xmlns:r="http://schemas.openxmlformats.org/officeDocument/2006/relationships" xmlns:w="http://schemas.openxmlformats.org/wordprocessingml/2006/main">
  <w:divs>
    <w:div w:id="924191545">
      <w:bodyDiv w:val="1"/>
      <w:marLeft w:val="0"/>
      <w:marRight w:val="0"/>
      <w:marTop w:val="0"/>
      <w:marBottom w:val="0"/>
      <w:divBdr>
        <w:top w:val="none" w:sz="0" w:space="0" w:color="auto"/>
        <w:left w:val="none" w:sz="0" w:space="0" w:color="auto"/>
        <w:bottom w:val="none" w:sz="0" w:space="0" w:color="auto"/>
        <w:right w:val="none" w:sz="0" w:space="0" w:color="auto"/>
      </w:divBdr>
    </w:div>
    <w:div w:id="1010719930">
      <w:bodyDiv w:val="1"/>
      <w:marLeft w:val="0"/>
      <w:marRight w:val="0"/>
      <w:marTop w:val="0"/>
      <w:marBottom w:val="0"/>
      <w:divBdr>
        <w:top w:val="none" w:sz="0" w:space="0" w:color="auto"/>
        <w:left w:val="none" w:sz="0" w:space="0" w:color="auto"/>
        <w:bottom w:val="none" w:sz="0" w:space="0" w:color="auto"/>
        <w:right w:val="none" w:sz="0" w:space="0" w:color="auto"/>
      </w:divBdr>
    </w:div>
    <w:div w:id="1652247367">
      <w:bodyDiv w:val="1"/>
      <w:marLeft w:val="0"/>
      <w:marRight w:val="0"/>
      <w:marTop w:val="0"/>
      <w:marBottom w:val="0"/>
      <w:divBdr>
        <w:top w:val="none" w:sz="0" w:space="0" w:color="auto"/>
        <w:left w:val="none" w:sz="0" w:space="0" w:color="auto"/>
        <w:bottom w:val="none" w:sz="0" w:space="0" w:color="auto"/>
        <w:right w:val="none" w:sz="0" w:space="0" w:color="auto"/>
      </w:divBdr>
      <w:divsChild>
        <w:div w:id="690376358">
          <w:marLeft w:val="0"/>
          <w:marRight w:val="0"/>
          <w:marTop w:val="0"/>
          <w:marBottom w:val="0"/>
          <w:divBdr>
            <w:top w:val="none" w:sz="0" w:space="0" w:color="auto"/>
            <w:left w:val="none" w:sz="0" w:space="0" w:color="auto"/>
            <w:bottom w:val="none" w:sz="0" w:space="0" w:color="auto"/>
            <w:right w:val="none" w:sz="0" w:space="0" w:color="auto"/>
          </w:divBdr>
        </w:div>
        <w:div w:id="694698417">
          <w:marLeft w:val="0"/>
          <w:marRight w:val="0"/>
          <w:marTop w:val="0"/>
          <w:marBottom w:val="0"/>
          <w:divBdr>
            <w:top w:val="none" w:sz="0" w:space="0" w:color="auto"/>
            <w:left w:val="none" w:sz="0" w:space="0" w:color="auto"/>
            <w:bottom w:val="none" w:sz="0" w:space="0" w:color="auto"/>
            <w:right w:val="none" w:sz="0" w:space="0" w:color="auto"/>
          </w:divBdr>
        </w:div>
        <w:div w:id="891960432">
          <w:marLeft w:val="0"/>
          <w:marRight w:val="0"/>
          <w:marTop w:val="0"/>
          <w:marBottom w:val="0"/>
          <w:divBdr>
            <w:top w:val="none" w:sz="0" w:space="0" w:color="auto"/>
            <w:left w:val="none" w:sz="0" w:space="0" w:color="auto"/>
            <w:bottom w:val="none" w:sz="0" w:space="0" w:color="auto"/>
            <w:right w:val="none" w:sz="0" w:space="0" w:color="auto"/>
          </w:divBdr>
        </w:div>
        <w:div w:id="1919972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5368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Τα σωματεία μας ασπίδα για τους αναπληρωτές και τις αναπληρώτριες</vt:lpstr>
    </vt:vector>
  </TitlesOfParts>
  <Company/>
  <LinksUpToDate>false</LinksUpToDate>
  <CharactersWithSpaces>6350</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σωματεία μας ασπίδα για τους αναπληρωτές και τις αναπληρώτριες</dc:title>
  <dc:creator>Maria Pet</dc:creator>
  <cp:lastModifiedBy>10dim</cp:lastModifiedBy>
  <cp:revision>2</cp:revision>
  <dcterms:created xsi:type="dcterms:W3CDTF">2024-05-17T08:00:00Z</dcterms:created>
  <dcterms:modified xsi:type="dcterms:W3CDTF">2024-05-17T08:00:00Z</dcterms:modified>
</cp:coreProperties>
</file>