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902036">
        <w:trPr>
          <w:trHeight w:val="119"/>
          <w:jc w:val="center"/>
        </w:trPr>
        <w:tc>
          <w:tcPr>
            <w:tcW w:w="5266" w:type="dxa"/>
            <w:vAlign w:val="center"/>
          </w:tcPr>
          <w:p w:rsidR="00902036" w:rsidRDefault="00902036">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3797" w:type="dxa"/>
            <w:vAlign w:val="center"/>
          </w:tcPr>
          <w:p w:rsidR="00902036" w:rsidRPr="004A0035" w:rsidRDefault="00902036">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w:t>
            </w:r>
            <w:r>
              <w:rPr>
                <w:rFonts w:ascii="Arial" w:hAnsi="Arial" w:cs="Arial"/>
                <w:sz w:val="20"/>
                <w:szCs w:val="20"/>
                <w:lang w:val="en-US"/>
              </w:rPr>
              <w:t>1</w:t>
            </w:r>
            <w:r w:rsidR="002821A0">
              <w:rPr>
                <w:rFonts w:ascii="Arial" w:hAnsi="Arial" w:cs="Arial"/>
                <w:sz w:val="20"/>
                <w:szCs w:val="20"/>
              </w:rPr>
              <w:t>3</w:t>
            </w:r>
            <w:r>
              <w:rPr>
                <w:rFonts w:ascii="Arial" w:hAnsi="Arial" w:cs="Arial"/>
                <w:sz w:val="20"/>
                <w:szCs w:val="20"/>
              </w:rPr>
              <w:t>/09/202</w:t>
            </w:r>
            <w:r w:rsidR="004A0035">
              <w:rPr>
                <w:rFonts w:ascii="Arial" w:hAnsi="Arial" w:cs="Arial"/>
                <w:sz w:val="20"/>
                <w:szCs w:val="20"/>
                <w:lang w:val="en-US"/>
              </w:rPr>
              <w:t>4</w:t>
            </w:r>
          </w:p>
        </w:tc>
      </w:tr>
      <w:tr w:rsidR="00902036">
        <w:trPr>
          <w:trHeight w:val="379"/>
          <w:jc w:val="center"/>
        </w:trPr>
        <w:tc>
          <w:tcPr>
            <w:tcW w:w="5266" w:type="dxa"/>
            <w:vAlign w:val="center"/>
          </w:tcPr>
          <w:p w:rsidR="00902036" w:rsidRDefault="00902036">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902036">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r>
              <w:rPr>
                <w:rFonts w:cs="Calibri"/>
                <w:color w:val="0000FF"/>
              </w:rPr>
              <w:t>YouTube: ΣΥΛΛΟΓΟΣ ΣΩΚΡΑΤΗΣ</w:t>
            </w:r>
            <w:r>
              <w:rPr>
                <w:rFonts w:ascii="Arial" w:hAnsi="Arial" w:cs="Arial"/>
                <w:color w:val="0000FF"/>
                <w:sz w:val="20"/>
                <w:szCs w:val="20"/>
              </w:rPr>
              <w:t xml:space="preserve">                                                                                                                               </w:t>
            </w:r>
          </w:p>
        </w:tc>
        <w:tc>
          <w:tcPr>
            <w:tcW w:w="3797" w:type="dxa"/>
            <w:vAlign w:val="center"/>
          </w:tcPr>
          <w:p w:rsidR="00902036" w:rsidRPr="002821A0" w:rsidRDefault="00902036">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p>
          <w:p w:rsidR="00902036" w:rsidRDefault="00902036">
            <w:pPr>
              <w:autoSpaceDE w:val="0"/>
              <w:autoSpaceDN w:val="0"/>
              <w:adjustRightInd w:val="0"/>
              <w:jc w:val="center"/>
              <w:rPr>
                <w:rFonts w:ascii="Arial" w:hAnsi="Arial" w:cs="Arial"/>
                <w:sz w:val="20"/>
                <w:szCs w:val="20"/>
              </w:rPr>
            </w:pPr>
          </w:p>
        </w:tc>
      </w:tr>
    </w:tbl>
    <w:p w:rsidR="00E30838" w:rsidRPr="00E30838" w:rsidRDefault="00E30838" w:rsidP="00AB3E2E">
      <w:pPr>
        <w:shd w:val="clear" w:color="auto" w:fill="FFFFFF"/>
        <w:spacing w:line="240" w:lineRule="auto"/>
        <w:rPr>
          <w:rFonts w:ascii="Bookman Old Style" w:eastAsia="Times New Roman" w:hAnsi="Bookman Old Style" w:cs="Helvetica"/>
          <w:b/>
          <w:bCs/>
          <w:color w:val="222222"/>
          <w:sz w:val="16"/>
          <w:szCs w:val="16"/>
          <w:shd w:val="clear" w:color="auto" w:fill="FFFFFF"/>
          <w:lang w:val="en-US" w:eastAsia="el-GR"/>
        </w:rPr>
      </w:pPr>
    </w:p>
    <w:p w:rsidR="00AB3E2E" w:rsidRDefault="00AB3E2E" w:rsidP="00AB3E2E">
      <w:pPr>
        <w:shd w:val="clear" w:color="auto" w:fill="FFFFFF"/>
        <w:spacing w:line="240" w:lineRule="auto"/>
        <w:rPr>
          <w:rFonts w:ascii="Bookman Old Style" w:eastAsia="Times New Roman" w:hAnsi="Bookman Old Style" w:cs="Helvetica"/>
          <w:b/>
          <w:bCs/>
          <w:color w:val="222222"/>
          <w:sz w:val="24"/>
          <w:szCs w:val="24"/>
          <w:shd w:val="clear" w:color="auto" w:fill="FFFFFF"/>
          <w:lang w:eastAsia="el-GR"/>
        </w:rPr>
      </w:pPr>
      <w:r>
        <w:rPr>
          <w:rFonts w:ascii="Bookman Old Style" w:eastAsia="Times New Roman" w:hAnsi="Bookman Old Style" w:cs="Helvetica"/>
          <w:b/>
          <w:bCs/>
          <w:color w:val="222222"/>
          <w:sz w:val="24"/>
          <w:szCs w:val="24"/>
          <w:shd w:val="clear" w:color="auto" w:fill="FFFFFF"/>
          <w:lang w:eastAsia="el-GR"/>
        </w:rPr>
        <w:t>Για</w:t>
      </w:r>
      <w:r w:rsidRPr="00A245DA">
        <w:rPr>
          <w:rFonts w:ascii="Bookman Old Style" w:eastAsia="Times New Roman" w:hAnsi="Bookman Old Style" w:cs="Helvetica"/>
          <w:b/>
          <w:bCs/>
          <w:color w:val="222222"/>
          <w:sz w:val="24"/>
          <w:szCs w:val="24"/>
          <w:shd w:val="clear" w:color="auto" w:fill="FFFFFF"/>
          <w:lang w:eastAsia="el-GR"/>
        </w:rPr>
        <w:t xml:space="preserve"> γνωμοδοτήσεις αδειών άσκησης ιδιωτικού έργου με αμοιβή παραθέτουμε τα απαραίτητα δικαιολογητικά </w:t>
      </w:r>
    </w:p>
    <w:p w:rsidR="00AB3E2E" w:rsidRPr="00A245DA" w:rsidRDefault="00AB3E2E" w:rsidP="00AB3E2E">
      <w:pPr>
        <w:shd w:val="clear" w:color="auto" w:fill="FFFFFF"/>
        <w:spacing w:line="240" w:lineRule="auto"/>
        <w:rPr>
          <w:rFonts w:ascii="Bookman Old Style" w:eastAsia="Times New Roman" w:hAnsi="Bookman Old Style" w:cs="Helvetica"/>
          <w:color w:val="000000"/>
          <w:sz w:val="24"/>
          <w:szCs w:val="24"/>
          <w:shd w:val="clear" w:color="auto" w:fill="FFFFFF"/>
          <w:lang w:eastAsia="el-GR"/>
        </w:rPr>
      </w:pPr>
      <w:r w:rsidRPr="00A245DA">
        <w:rPr>
          <w:rFonts w:ascii="Bookman Old Style" w:eastAsia="Times New Roman" w:hAnsi="Bookman Old Style" w:cs="Helvetica"/>
          <w:color w:val="222222"/>
          <w:sz w:val="24"/>
          <w:szCs w:val="24"/>
          <w:shd w:val="clear" w:color="auto" w:fill="FFFFFF"/>
          <w:lang w:eastAsia="el-GR"/>
        </w:rPr>
        <w:t>Οι εκπαιδευτικοί χρειάζεται να υποβάλουν τα παρακάτω δικαιολογητικά:</w:t>
      </w:r>
    </w:p>
    <w:p w:rsidR="00AB3E2E" w:rsidRPr="00A245DA" w:rsidRDefault="00AB3E2E" w:rsidP="00AB3E2E">
      <w:pPr>
        <w:shd w:val="clear" w:color="auto" w:fill="FFFFFF"/>
        <w:spacing w:line="240" w:lineRule="auto"/>
        <w:rPr>
          <w:rFonts w:ascii="Bookman Old Style" w:eastAsia="Times New Roman" w:hAnsi="Bookman Old Style" w:cs="Helvetica"/>
          <w:color w:val="000000"/>
          <w:sz w:val="24"/>
          <w:szCs w:val="24"/>
          <w:shd w:val="clear" w:color="auto" w:fill="FFFFFF"/>
          <w:lang w:eastAsia="el-GR"/>
        </w:rPr>
      </w:pPr>
      <w:r w:rsidRPr="00A245DA">
        <w:rPr>
          <w:rFonts w:ascii="Bookman Old Style" w:eastAsia="Times New Roman" w:hAnsi="Bookman Old Style" w:cs="Helvetica"/>
          <w:color w:val="222222"/>
          <w:sz w:val="24"/>
          <w:szCs w:val="24"/>
          <w:shd w:val="clear" w:color="auto" w:fill="FFFFFF"/>
          <w:lang w:eastAsia="el-GR"/>
        </w:rPr>
        <w:t>1. Αίτηση εκπαιδευτικού όπου θα αναγράφεται το διάστημα για το οποίο θα απασχοληθεί (με ημερομηνία έναρξης-λήξης), ο φορέας απασχόλησης, ο τόπος και το είδος της εργασίας που θα παράσχει ο εκπαιδευτικός, οι εβδομαδιαίες ώρες και το ωράριο απασχόλησης καθώς και η αμοιβή που θα λαμβάνει (όπως αναγράφεται στη βεβαίωση του φορέα απασχόλησης-</w:t>
      </w:r>
    </w:p>
    <w:p w:rsidR="00AB3E2E" w:rsidRPr="00A245DA" w:rsidRDefault="00AB3E2E" w:rsidP="00AB3E2E">
      <w:pPr>
        <w:shd w:val="clear" w:color="auto" w:fill="FFFFFF"/>
        <w:spacing w:line="240" w:lineRule="auto"/>
        <w:rPr>
          <w:rFonts w:ascii="Bookman Old Style" w:eastAsia="Times New Roman" w:hAnsi="Bookman Old Style" w:cs="Helvetica"/>
          <w:color w:val="000000"/>
          <w:sz w:val="24"/>
          <w:szCs w:val="24"/>
          <w:shd w:val="clear" w:color="auto" w:fill="FFFFFF"/>
          <w:lang w:eastAsia="el-GR"/>
        </w:rPr>
      </w:pPr>
      <w:r w:rsidRPr="00A245DA">
        <w:rPr>
          <w:rFonts w:ascii="Bookman Old Style" w:eastAsia="Times New Roman" w:hAnsi="Bookman Old Style" w:cs="Helvetica"/>
          <w:color w:val="222222"/>
          <w:sz w:val="24"/>
          <w:szCs w:val="24"/>
          <w:shd w:val="clear" w:color="auto" w:fill="FFFFFF"/>
          <w:lang w:eastAsia="el-GR"/>
        </w:rPr>
        <w:t>2. Βεβαίωση από το φορέα απασχόλησης που θα πρέπει να αναγράφει:</w:t>
      </w:r>
    </w:p>
    <w:p w:rsidR="00AB3E2E" w:rsidRPr="00A245DA" w:rsidRDefault="00AB3E2E" w:rsidP="00AB3E2E">
      <w:pPr>
        <w:shd w:val="clear" w:color="auto" w:fill="FFFFFF"/>
        <w:spacing w:line="240" w:lineRule="auto"/>
        <w:rPr>
          <w:rFonts w:ascii="Bookman Old Style" w:eastAsia="Times New Roman" w:hAnsi="Bookman Old Style" w:cs="Helvetica"/>
          <w:color w:val="000000"/>
          <w:sz w:val="24"/>
          <w:szCs w:val="24"/>
          <w:shd w:val="clear" w:color="auto" w:fill="FFFFFF"/>
          <w:lang w:eastAsia="el-GR"/>
        </w:rPr>
      </w:pPr>
      <w:r w:rsidRPr="00A245DA">
        <w:rPr>
          <w:rFonts w:ascii="Bookman Old Style" w:eastAsia="Times New Roman" w:hAnsi="Bookman Old Style" w:cs="Helvetica"/>
          <w:color w:val="222222"/>
          <w:sz w:val="24"/>
          <w:szCs w:val="24"/>
          <w:shd w:val="clear" w:color="auto" w:fill="FFFFFF"/>
          <w:lang w:eastAsia="el-GR"/>
        </w:rPr>
        <w:t>Α)Ημερομηνία έναρξης-λήξης και διάρκεια έργου.</w:t>
      </w:r>
      <w:r w:rsidRPr="00A245DA">
        <w:rPr>
          <w:rFonts w:ascii="Bookman Old Style" w:eastAsia="Times New Roman" w:hAnsi="Bookman Old Style" w:cs="Helvetica"/>
          <w:color w:val="222222"/>
          <w:sz w:val="24"/>
          <w:szCs w:val="24"/>
          <w:shd w:val="clear" w:color="auto" w:fill="FFFFFF"/>
          <w:lang w:eastAsia="el-GR"/>
        </w:rPr>
        <w:br/>
        <w:t>Β)Ώρες εβδομαδιαίας απασχόλησης του εκπαιδευτικού.</w:t>
      </w:r>
      <w:r w:rsidRPr="00A245DA">
        <w:rPr>
          <w:rFonts w:ascii="Bookman Old Style" w:eastAsia="Times New Roman" w:hAnsi="Bookman Old Style" w:cs="Helvetica"/>
          <w:color w:val="222222"/>
          <w:sz w:val="24"/>
          <w:szCs w:val="24"/>
          <w:shd w:val="clear" w:color="auto" w:fill="FFFFFF"/>
          <w:lang w:eastAsia="el-GR"/>
        </w:rPr>
        <w:br/>
        <w:t>Γ) Τόπο και είδος της εργασίας. (Δεν ισχύει πια ο περιορισμός των 10 ωρών την εβδομάδα αλλά ισχύει το όριο στις μηνιαίες αποδοχές που μπορεί να λαμβάνει ο εκπαιδευτικός</w:t>
      </w:r>
      <w:r w:rsidRPr="00A245DA">
        <w:rPr>
          <w:rFonts w:ascii="Bookman Old Style" w:eastAsia="Times New Roman" w:hAnsi="Bookman Old Style" w:cs="Helvetica"/>
          <w:color w:val="222222"/>
          <w:sz w:val="24"/>
          <w:szCs w:val="24"/>
          <w:shd w:val="clear" w:color="auto" w:fill="FFFFFF"/>
          <w:lang w:eastAsia="el-GR"/>
        </w:rPr>
        <w:br/>
        <w:t>Δ) Την αμοιβή ή την ωριαία αντιμισθία που θα λαμβάνει ο εκπαιδευτικός. (Η μηνιαία αμοιβή δεν μπορεί να υπερβαίνει τις μηνιαίες αποδοχές της οργανικής θέσης του εκπαιδευτικού σύμφωνα με τις διατάξεις του άρθρου 104, παρ. 2 του Συντάγματος).</w:t>
      </w:r>
    </w:p>
    <w:p w:rsidR="00AB3E2E" w:rsidRPr="00A245DA" w:rsidRDefault="00AB3E2E" w:rsidP="00AB3E2E">
      <w:pPr>
        <w:shd w:val="clear" w:color="auto" w:fill="FFFFFF"/>
        <w:spacing w:line="240" w:lineRule="auto"/>
        <w:rPr>
          <w:rFonts w:ascii="Bookman Old Style" w:eastAsia="Times New Roman" w:hAnsi="Bookman Old Style" w:cs="Helvetica"/>
          <w:color w:val="000000"/>
          <w:sz w:val="24"/>
          <w:szCs w:val="24"/>
          <w:shd w:val="clear" w:color="auto" w:fill="FFFFFF"/>
          <w:lang w:eastAsia="el-GR"/>
        </w:rPr>
      </w:pPr>
      <w:r w:rsidRPr="00A245DA">
        <w:rPr>
          <w:rFonts w:ascii="Bookman Old Style" w:eastAsia="Times New Roman" w:hAnsi="Bookman Old Style" w:cs="Helvetica"/>
          <w:color w:val="222222"/>
          <w:sz w:val="24"/>
          <w:szCs w:val="24"/>
          <w:shd w:val="clear" w:color="auto" w:fill="FFFFFF"/>
          <w:lang w:eastAsia="el-GR"/>
        </w:rPr>
        <w:t>3. Βεβαίωση από το Διευθυντή της σχολικής μονάδας όπου υπηρετεί ο εκπαιδευτικός που θα βεβαιώνει ότι δεν θα παρακωλύεται το εκπαιδευτικό του έργο και ότι το ιδιωτικό έργο με αμοιβή θα πραγματοποιείται εκτός του εργασιακού ωραρίου του εκπαιδευτικού.</w:t>
      </w:r>
      <w:r w:rsidRPr="00A245DA">
        <w:rPr>
          <w:rFonts w:ascii="Bookman Old Style" w:eastAsia="Times New Roman" w:hAnsi="Bookman Old Style" w:cs="Helvetica"/>
          <w:color w:val="222222"/>
          <w:sz w:val="24"/>
          <w:szCs w:val="24"/>
          <w:shd w:val="clear" w:color="auto" w:fill="FFFFFF"/>
          <w:lang w:eastAsia="el-GR"/>
        </w:rPr>
        <w:br/>
        <w:t>Ως ημερομηνία έγκρισης του ιδιωτικού έργου θεωρείται η ημερομηνία συνεδρίασης του ΠΥΣΠΕ και δεν μπορεί να δοθεί άδεια άσκησης ιδιωτικού έργου με αναδρομική ισχύ. Γι’ αυτό οι αιτήσεις τους οπωσδήποτε θα πρέπει να γίνουν πριν την ημερομηνία έναρξης του ιδιωτικού τους έργου</w:t>
      </w:r>
      <w:r>
        <w:rPr>
          <w:rFonts w:ascii="Bookman Old Style" w:eastAsia="Times New Roman" w:hAnsi="Bookman Old Style" w:cs="Helvetica"/>
          <w:color w:val="222222"/>
          <w:sz w:val="24"/>
          <w:szCs w:val="24"/>
          <w:shd w:val="clear" w:color="auto" w:fill="FFFFFF"/>
          <w:lang w:eastAsia="el-GR"/>
        </w:rPr>
        <w:t xml:space="preserve">. </w:t>
      </w:r>
    </w:p>
    <w:p w:rsidR="00E30838" w:rsidRPr="00CF5AC5" w:rsidRDefault="00E30838" w:rsidP="00E30838">
      <w:pPr>
        <w:spacing w:line="360" w:lineRule="auto"/>
        <w:jc w:val="center"/>
        <w:rPr>
          <w:b/>
          <w:sz w:val="28"/>
          <w:szCs w:val="28"/>
        </w:rPr>
      </w:pPr>
      <w:r>
        <w:rPr>
          <w:b/>
          <w:sz w:val="28"/>
          <w:szCs w:val="28"/>
        </w:rPr>
        <w:t xml:space="preserve">Για το Διοικητικό Συμβούλιο </w:t>
      </w:r>
    </w:p>
    <w:p w:rsidR="00E30838" w:rsidRPr="00CF5AC5" w:rsidRDefault="00E30838" w:rsidP="00E30838">
      <w:pPr>
        <w:spacing w:line="360" w:lineRule="auto"/>
        <w:rPr>
          <w:b/>
          <w:sz w:val="28"/>
          <w:szCs w:val="28"/>
        </w:rPr>
      </w:pPr>
      <w:r>
        <w:rPr>
          <w:b/>
          <w:sz w:val="28"/>
          <w:szCs w:val="28"/>
        </w:rPr>
        <w:t xml:space="preserve">                   Ο   ΠΡΟΕΔΡΟΣ                                        </w:t>
      </w:r>
      <w:r>
        <w:rPr>
          <w:b/>
          <w:sz w:val="28"/>
          <w:szCs w:val="28"/>
          <w:lang w:val="en-US"/>
        </w:rPr>
        <w:t>H</w:t>
      </w:r>
      <w:r>
        <w:rPr>
          <w:b/>
          <w:sz w:val="28"/>
          <w:szCs w:val="28"/>
        </w:rPr>
        <w:t xml:space="preserve">  ΓΡΑΜΜΑΤΕΑΣ</w:t>
      </w:r>
    </w:p>
    <w:p w:rsidR="00AB3E2E" w:rsidRPr="006D221F" w:rsidRDefault="00E30838" w:rsidP="00E30838">
      <w:pPr>
        <w:spacing w:line="360" w:lineRule="auto"/>
        <w:rPr>
          <w:b/>
          <w:sz w:val="28"/>
          <w:szCs w:val="28"/>
        </w:rPr>
      </w:pPr>
      <w:r>
        <w:rPr>
          <w:b/>
          <w:sz w:val="28"/>
          <w:szCs w:val="28"/>
        </w:rPr>
        <w:t xml:space="preserve">  ΑΠΟΣΤΟΛΗΣ  ΠΑΠΑΓΙΑΝΝΟΠΟΥΛΟΣ              </w:t>
      </w:r>
      <w:r w:rsidRPr="006D221F">
        <w:rPr>
          <w:b/>
          <w:sz w:val="28"/>
          <w:szCs w:val="28"/>
        </w:rPr>
        <w:t xml:space="preserve">  </w:t>
      </w:r>
      <w:r>
        <w:rPr>
          <w:b/>
          <w:sz w:val="28"/>
          <w:szCs w:val="28"/>
        </w:rPr>
        <w:t xml:space="preserve">  ΔΕΣΠΟΙΝΑ ΧΟΥΤΑ</w:t>
      </w:r>
    </w:p>
    <w:sectPr w:rsidR="00AB3E2E" w:rsidRPr="006D221F" w:rsidSect="00E30838">
      <w:pgSz w:w="11906" w:h="16838"/>
      <w:pgMar w:top="53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B3E2E"/>
    <w:rsid w:val="002821A0"/>
    <w:rsid w:val="002D11B7"/>
    <w:rsid w:val="00420E0F"/>
    <w:rsid w:val="004A0035"/>
    <w:rsid w:val="00590BED"/>
    <w:rsid w:val="006D221F"/>
    <w:rsid w:val="00902036"/>
    <w:rsid w:val="00915BA9"/>
    <w:rsid w:val="00987453"/>
    <w:rsid w:val="009C00DF"/>
    <w:rsid w:val="00A32395"/>
    <w:rsid w:val="00A701C3"/>
    <w:rsid w:val="00AB3E2E"/>
    <w:rsid w:val="00B0427F"/>
    <w:rsid w:val="00C51D2F"/>
    <w:rsid w:val="00CA67E1"/>
    <w:rsid w:val="00E30838"/>
    <w:rsid w:val="00F83F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3E2E"/>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unhideWhenUsed/>
    <w:rsid w:val="00E30838"/>
    <w:rPr>
      <w:color w:val="0000FF"/>
      <w:u w:val="single"/>
    </w:rPr>
  </w:style>
</w:styles>
</file>

<file path=word/webSettings.xml><?xml version="1.0" encoding="utf-8"?>
<w:webSettings xmlns:r="http://schemas.openxmlformats.org/officeDocument/2006/relationships" xmlns:w="http://schemas.openxmlformats.org/wordprocessingml/2006/main">
  <w:divs>
    <w:div w:id="11995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2295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Για γνωμοδοτήσεις αδειών άσκησης ιδιωτικού έργου με αμοιβή παραθέτουμε τα απαραίτητα δικαιολογητικά </vt:lpstr>
    </vt:vector>
  </TitlesOfParts>
  <Company/>
  <LinksUpToDate>false</LinksUpToDate>
  <CharactersWithSpaces>2714</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γνωμοδοτήσεις αδειών άσκησης ιδιωτικού έργου με αμοιβή παραθέτουμε τα απαραίτητα δικαιολογητικά</dc:title>
  <dc:creator>admin</dc:creator>
  <cp:lastModifiedBy>Dell</cp:lastModifiedBy>
  <cp:revision>2</cp:revision>
  <dcterms:created xsi:type="dcterms:W3CDTF">2024-09-14T08:38:00Z</dcterms:created>
  <dcterms:modified xsi:type="dcterms:W3CDTF">2024-09-14T08:38:00Z</dcterms:modified>
</cp:coreProperties>
</file>