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528" w:type="dxa"/>
        <w:tblLayout w:type="fixed"/>
        <w:tblLook w:val="0000"/>
      </w:tblPr>
      <w:tblGrid>
        <w:gridCol w:w="24"/>
        <w:gridCol w:w="5280"/>
        <w:gridCol w:w="4071"/>
      </w:tblGrid>
      <w:tr w:rsidR="00CB35E6">
        <w:trPr>
          <w:trHeight w:val="119"/>
          <w:jc w:val="center"/>
        </w:trPr>
        <w:tc>
          <w:tcPr>
            <w:tcW w:w="5304" w:type="dxa"/>
            <w:gridSpan w:val="2"/>
            <w:vAlign w:val="center"/>
          </w:tcPr>
          <w:p w:rsidR="00CB35E6" w:rsidRDefault="00CB35E6" w:rsidP="00CB3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ΣΥΛΛΟΓΟΣ  Εκπαιδευτικών  Π.Ε.   </w:t>
            </w:r>
          </w:p>
          <w:p w:rsidR="00CB35E6" w:rsidRDefault="00CB35E6" w:rsidP="00CB3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ΑΝ. Αττικής  «Ο ΣΩΚΡΑΤΗΣ»</w:t>
            </w:r>
          </w:p>
        </w:tc>
        <w:tc>
          <w:tcPr>
            <w:tcW w:w="4071" w:type="dxa"/>
            <w:vAlign w:val="center"/>
          </w:tcPr>
          <w:p w:rsidR="00CB35E6" w:rsidRPr="00A2750D" w:rsidRDefault="00CB35E6" w:rsidP="00CB3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:19/</w:t>
            </w:r>
            <w:r w:rsidR="00321AD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9/2024</w:t>
            </w:r>
          </w:p>
        </w:tc>
      </w:tr>
      <w:tr w:rsidR="00CB35E6">
        <w:trPr>
          <w:gridBefore w:val="1"/>
          <w:wBefore w:w="24" w:type="dxa"/>
          <w:trHeight w:val="379"/>
          <w:jc w:val="center"/>
        </w:trPr>
        <w:tc>
          <w:tcPr>
            <w:tcW w:w="5280" w:type="dxa"/>
            <w:vAlign w:val="center"/>
          </w:tcPr>
          <w:p w:rsidR="00CB35E6" w:rsidRDefault="00CB35E6" w:rsidP="00CB3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χωριό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</w:t>
            </w:r>
            <w:hyperlink r:id="rId4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CD2BBC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: Σύλλογος Εκπαιδευτικών ΠΕ «Ο Σωκράτης»</w:t>
            </w:r>
          </w:p>
          <w:p w:rsidR="00CB35E6" w:rsidRDefault="00CB35E6" w:rsidP="00CB3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FF"/>
              </w:rPr>
              <w:t>YouTube</w:t>
            </w:r>
            <w:proofErr w:type="spellEnd"/>
            <w:r>
              <w:rPr>
                <w:rFonts w:cs="Calibri"/>
                <w:color w:val="0000FF"/>
              </w:rPr>
              <w:t>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071" w:type="dxa"/>
            <w:vAlign w:val="center"/>
          </w:tcPr>
          <w:p w:rsidR="00CB35E6" w:rsidRPr="00321AD5" w:rsidRDefault="00CB35E6" w:rsidP="00CB3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AD5">
              <w:rPr>
                <w:rFonts w:ascii="Arial" w:hAnsi="Arial" w:cs="Arial"/>
                <w:sz w:val="20"/>
                <w:szCs w:val="20"/>
              </w:rPr>
              <w:t>Προς: Εκπαιδευτικούς, Συλλόγους και Ενώσεις Γονέων, Δ.Ο.Ε, Μ.Μ.Ε.</w:t>
            </w:r>
          </w:p>
        </w:tc>
      </w:tr>
    </w:tbl>
    <w:p w:rsidR="00CB35E6" w:rsidRPr="00ED0F40" w:rsidRDefault="00CB35E6" w:rsidP="00CB35E6">
      <w:pPr>
        <w:spacing w:before="57" w:after="57"/>
        <w:jc w:val="center"/>
        <w:rPr>
          <w:rFonts w:ascii="Arial" w:hAnsi="Arial" w:cs="Arial"/>
          <w:b/>
          <w:bCs/>
          <w:sz w:val="16"/>
          <w:szCs w:val="16"/>
        </w:rPr>
      </w:pPr>
    </w:p>
    <w:p w:rsidR="00FF2CA2" w:rsidRPr="00FF2CA2" w:rsidRDefault="00CB35E6" w:rsidP="00CB35E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F2CA2">
        <w:rPr>
          <w:rFonts w:ascii="Arial" w:hAnsi="Arial" w:cs="Arial"/>
          <w:b/>
          <w:bCs/>
          <w:sz w:val="28"/>
          <w:szCs w:val="28"/>
        </w:rPr>
        <w:t>Κ</w:t>
      </w:r>
      <w:r w:rsidR="00FF2CA2" w:rsidRPr="00FF2CA2">
        <w:rPr>
          <w:rFonts w:ascii="Arial" w:hAnsi="Arial" w:cs="Arial"/>
          <w:b/>
          <w:bCs/>
          <w:sz w:val="28"/>
          <w:szCs w:val="28"/>
        </w:rPr>
        <w:t xml:space="preserve">ΑΤΑΓΓΕΛΙΑ : Στοιβάζουν </w:t>
      </w:r>
      <w:proofErr w:type="spellStart"/>
      <w:r w:rsidR="00FF2CA2" w:rsidRPr="00FF2CA2">
        <w:rPr>
          <w:rFonts w:ascii="Arial" w:hAnsi="Arial" w:cs="Arial"/>
          <w:b/>
          <w:bCs/>
          <w:sz w:val="28"/>
          <w:szCs w:val="28"/>
        </w:rPr>
        <w:t>προνήπια</w:t>
      </w:r>
      <w:proofErr w:type="spellEnd"/>
      <w:r w:rsidR="00FF2CA2" w:rsidRPr="00FF2CA2">
        <w:rPr>
          <w:rFonts w:ascii="Arial" w:hAnsi="Arial" w:cs="Arial"/>
          <w:b/>
          <w:bCs/>
          <w:sz w:val="28"/>
          <w:szCs w:val="28"/>
        </w:rPr>
        <w:t xml:space="preserve"> και νήπια σε αίθουσες </w:t>
      </w:r>
      <w:proofErr w:type="spellStart"/>
      <w:r w:rsidR="00FF2CA2" w:rsidRPr="00FF2CA2">
        <w:rPr>
          <w:rFonts w:ascii="Arial" w:hAnsi="Arial" w:cs="Arial"/>
          <w:b/>
          <w:bCs/>
          <w:sz w:val="28"/>
          <w:szCs w:val="28"/>
        </w:rPr>
        <w:t>προκατ</w:t>
      </w:r>
      <w:proofErr w:type="spellEnd"/>
      <w:r w:rsidR="00FF2CA2" w:rsidRPr="00FF2CA2">
        <w:rPr>
          <w:rFonts w:ascii="Arial" w:hAnsi="Arial" w:cs="Arial"/>
          <w:b/>
          <w:bCs/>
          <w:sz w:val="28"/>
          <w:szCs w:val="28"/>
        </w:rPr>
        <w:t>!</w:t>
      </w:r>
    </w:p>
    <w:p w:rsidR="00CB35E6" w:rsidRPr="00FF2CA2" w:rsidRDefault="00FF2CA2" w:rsidP="00CB35E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F2CA2">
        <w:rPr>
          <w:rFonts w:ascii="Arial" w:hAnsi="Arial" w:cs="Arial"/>
          <w:b/>
          <w:bCs/>
          <w:sz w:val="28"/>
          <w:szCs w:val="28"/>
        </w:rPr>
        <w:t>Να μειωθεί ο αριθμός μαθητών στα τμήματα τώρα!!!</w:t>
      </w:r>
    </w:p>
    <w:p w:rsidR="00CB35E6" w:rsidRPr="00CB35E6" w:rsidRDefault="00CB35E6" w:rsidP="00CB35E6">
      <w:pPr>
        <w:rPr>
          <w:rFonts w:ascii="Arial" w:hAnsi="Arial" w:cs="Arial"/>
        </w:rPr>
      </w:pPr>
    </w:p>
    <w:p w:rsidR="00CB35E6" w:rsidRPr="00321AD5" w:rsidRDefault="00FF2CA2" w:rsidP="00FF2CA2">
      <w:pPr>
        <w:jc w:val="both"/>
        <w:rPr>
          <w:rFonts w:ascii="Arial" w:hAnsi="Arial" w:cs="Arial"/>
        </w:rPr>
      </w:pPr>
      <w:proofErr w:type="spellStart"/>
      <w:r w:rsidRPr="00321AD5">
        <w:rPr>
          <w:rFonts w:ascii="Arial" w:hAnsi="Arial" w:cs="Arial"/>
        </w:rPr>
        <w:t>Συναδέλφισσες</w:t>
      </w:r>
      <w:proofErr w:type="spellEnd"/>
      <w:r w:rsidRPr="00321AD5">
        <w:rPr>
          <w:rFonts w:ascii="Arial" w:hAnsi="Arial" w:cs="Arial"/>
        </w:rPr>
        <w:t>, συνάδελφοι, αγαπητοί γονείς,</w:t>
      </w:r>
    </w:p>
    <w:p w:rsidR="00FF2CA2" w:rsidRPr="00321AD5" w:rsidRDefault="00FF2CA2" w:rsidP="00FF2CA2">
      <w:pPr>
        <w:jc w:val="both"/>
        <w:rPr>
          <w:rFonts w:ascii="Arial" w:hAnsi="Arial" w:cs="Arial"/>
        </w:rPr>
      </w:pPr>
    </w:p>
    <w:p w:rsidR="00FF2CA2" w:rsidRPr="00321AD5" w:rsidRDefault="00FF2CA2" w:rsidP="00FF2CA2">
      <w:pPr>
        <w:jc w:val="both"/>
        <w:rPr>
          <w:rFonts w:ascii="Arial" w:hAnsi="Arial" w:cs="Arial"/>
        </w:rPr>
      </w:pPr>
      <w:r w:rsidRPr="00321AD5">
        <w:rPr>
          <w:rFonts w:ascii="Arial" w:hAnsi="Arial" w:cs="Arial"/>
        </w:rPr>
        <w:t>ο Σύλλογός μας καταγγέλλει το στοίβαγμα</w:t>
      </w:r>
      <w:r w:rsidR="00660C02" w:rsidRPr="00321AD5">
        <w:rPr>
          <w:rFonts w:ascii="Arial" w:hAnsi="Arial" w:cs="Arial"/>
        </w:rPr>
        <w:t xml:space="preserve"> </w:t>
      </w:r>
      <w:proofErr w:type="spellStart"/>
      <w:r w:rsidRPr="00321AD5">
        <w:rPr>
          <w:rFonts w:ascii="Arial" w:hAnsi="Arial" w:cs="Arial"/>
        </w:rPr>
        <w:t>προνηπίων</w:t>
      </w:r>
      <w:proofErr w:type="spellEnd"/>
      <w:r w:rsidRPr="00321AD5">
        <w:rPr>
          <w:rFonts w:ascii="Arial" w:hAnsi="Arial" w:cs="Arial"/>
        </w:rPr>
        <w:t xml:space="preserve"> – νηπίων σε τμήματα που στεγάζονται σε αίθουσες </w:t>
      </w:r>
      <w:proofErr w:type="spellStart"/>
      <w:r w:rsidRPr="00321AD5">
        <w:rPr>
          <w:rFonts w:ascii="Arial" w:hAnsi="Arial" w:cs="Arial"/>
        </w:rPr>
        <w:t>προκάτ</w:t>
      </w:r>
      <w:proofErr w:type="spellEnd"/>
      <w:r w:rsidRPr="00321AD5">
        <w:rPr>
          <w:rFonts w:ascii="Arial" w:hAnsi="Arial" w:cs="Arial"/>
        </w:rPr>
        <w:t xml:space="preserve">! Στο όνομα της μείωσης του κόστους για την εκπαίδευση, εκτός από τις συγχωνεύσεις και τη μη κατάτμηση σχολικών τμημάτων, στοιβάζουν στην κυριολεξία παιδιά </w:t>
      </w:r>
      <w:proofErr w:type="spellStart"/>
      <w:r w:rsidRPr="00321AD5">
        <w:rPr>
          <w:rFonts w:ascii="Arial" w:hAnsi="Arial" w:cs="Arial"/>
        </w:rPr>
        <w:t>προνηπιακής</w:t>
      </w:r>
      <w:proofErr w:type="spellEnd"/>
      <w:r w:rsidRPr="00321AD5">
        <w:rPr>
          <w:rFonts w:ascii="Arial" w:hAnsi="Arial" w:cs="Arial"/>
        </w:rPr>
        <w:t xml:space="preserve"> και νηπιακής ηλικίας σε αίθουσες κλουβιά</w:t>
      </w:r>
      <w:r w:rsidR="00660C02" w:rsidRPr="00321AD5">
        <w:rPr>
          <w:rFonts w:ascii="Arial" w:hAnsi="Arial" w:cs="Arial"/>
        </w:rPr>
        <w:t xml:space="preserve"> που δεν αντιστοιχούν στον απαιτούμενο αριθμό </w:t>
      </w:r>
      <w:proofErr w:type="spellStart"/>
      <w:r w:rsidR="00660C02" w:rsidRPr="00321AD5">
        <w:rPr>
          <w:rFonts w:ascii="Arial" w:hAnsi="Arial" w:cs="Arial"/>
        </w:rPr>
        <w:t>τ.μ</w:t>
      </w:r>
      <w:proofErr w:type="spellEnd"/>
      <w:r w:rsidR="00660C02" w:rsidRPr="00321AD5">
        <w:rPr>
          <w:rFonts w:ascii="Arial" w:hAnsi="Arial" w:cs="Arial"/>
        </w:rPr>
        <w:t>. που προβλέπεται για τα νηπιαγωγεία.</w:t>
      </w:r>
    </w:p>
    <w:p w:rsidR="00FF2CA2" w:rsidRPr="00321AD5" w:rsidRDefault="00FF2CA2" w:rsidP="00FF2CA2">
      <w:pPr>
        <w:jc w:val="both"/>
        <w:rPr>
          <w:rFonts w:ascii="Arial" w:hAnsi="Arial" w:cs="Arial"/>
        </w:rPr>
      </w:pPr>
    </w:p>
    <w:p w:rsidR="00CB35E6" w:rsidRPr="00321AD5" w:rsidRDefault="00660C02" w:rsidP="00FF2CA2">
      <w:pPr>
        <w:jc w:val="both"/>
        <w:rPr>
          <w:rFonts w:ascii="Arial" w:hAnsi="Arial" w:cs="Arial"/>
        </w:rPr>
      </w:pPr>
      <w:r w:rsidRPr="00321AD5">
        <w:rPr>
          <w:rFonts w:ascii="Arial" w:hAnsi="Arial" w:cs="Arial"/>
        </w:rPr>
        <w:t>Ήδη</w:t>
      </w:r>
      <w:r w:rsidR="00CB35E6" w:rsidRPr="00321AD5">
        <w:rPr>
          <w:rFonts w:ascii="Arial" w:hAnsi="Arial" w:cs="Arial"/>
        </w:rPr>
        <w:t xml:space="preserve"> </w:t>
      </w:r>
      <w:r w:rsidR="00A3182D" w:rsidRPr="00321AD5">
        <w:rPr>
          <w:rFonts w:ascii="Arial" w:hAnsi="Arial" w:cs="Arial"/>
        </w:rPr>
        <w:t xml:space="preserve">σε 3 </w:t>
      </w:r>
      <w:r w:rsidR="00CB35E6" w:rsidRPr="00321AD5">
        <w:rPr>
          <w:rFonts w:ascii="Arial" w:hAnsi="Arial" w:cs="Arial"/>
        </w:rPr>
        <w:t xml:space="preserve">νηπιαγωγεία του </w:t>
      </w:r>
      <w:r w:rsidR="002257BA" w:rsidRPr="00321AD5">
        <w:rPr>
          <w:rFonts w:ascii="Arial" w:hAnsi="Arial" w:cs="Arial"/>
        </w:rPr>
        <w:t>Σ</w:t>
      </w:r>
      <w:r w:rsidR="00CB35E6" w:rsidRPr="00321AD5">
        <w:rPr>
          <w:rFonts w:ascii="Arial" w:hAnsi="Arial" w:cs="Arial"/>
        </w:rPr>
        <w:t>υλλόγου μας (9</w:t>
      </w:r>
      <w:r w:rsidR="00CB35E6" w:rsidRPr="00321AD5">
        <w:rPr>
          <w:rFonts w:ascii="Arial" w:hAnsi="Arial" w:cs="Arial"/>
          <w:vertAlign w:val="superscript"/>
        </w:rPr>
        <w:t>ο</w:t>
      </w:r>
      <w:r w:rsidR="00CB35E6" w:rsidRPr="00321AD5">
        <w:rPr>
          <w:rFonts w:ascii="Arial" w:hAnsi="Arial" w:cs="Arial"/>
        </w:rPr>
        <w:t>, 12</w:t>
      </w:r>
      <w:r w:rsidR="00CB35E6" w:rsidRPr="00321AD5">
        <w:rPr>
          <w:rFonts w:ascii="Arial" w:hAnsi="Arial" w:cs="Arial"/>
          <w:vertAlign w:val="superscript"/>
        </w:rPr>
        <w:t>ο</w:t>
      </w:r>
      <w:r w:rsidR="00CB35E6" w:rsidRPr="00321AD5">
        <w:rPr>
          <w:rFonts w:ascii="Arial" w:hAnsi="Arial" w:cs="Arial"/>
        </w:rPr>
        <w:t xml:space="preserve"> και 19</w:t>
      </w:r>
      <w:r w:rsidR="00CB35E6" w:rsidRPr="00321AD5">
        <w:rPr>
          <w:rFonts w:ascii="Arial" w:hAnsi="Arial" w:cs="Arial"/>
          <w:vertAlign w:val="superscript"/>
        </w:rPr>
        <w:t>ο</w:t>
      </w:r>
      <w:r w:rsidR="00CB35E6" w:rsidRPr="00321AD5">
        <w:rPr>
          <w:rFonts w:ascii="Arial" w:hAnsi="Arial" w:cs="Arial"/>
        </w:rPr>
        <w:t xml:space="preserve"> Νηπιαγωγείο Αχαρνών)</w:t>
      </w:r>
      <w:r w:rsidR="002257BA" w:rsidRPr="00321AD5">
        <w:rPr>
          <w:rFonts w:ascii="Arial" w:hAnsi="Arial" w:cs="Arial"/>
        </w:rPr>
        <w:t>,</w:t>
      </w:r>
      <w:r w:rsidR="00CB35E6" w:rsidRPr="00321AD5">
        <w:rPr>
          <w:rFonts w:ascii="Arial" w:hAnsi="Arial" w:cs="Arial"/>
        </w:rPr>
        <w:t xml:space="preserve"> </w:t>
      </w:r>
      <w:r w:rsidR="00A3182D" w:rsidRPr="00321AD5">
        <w:rPr>
          <w:rFonts w:ascii="Arial" w:hAnsi="Arial" w:cs="Arial"/>
        </w:rPr>
        <w:t>με πολύ μικρές αίθουσες</w:t>
      </w:r>
      <w:r w:rsidR="002257BA" w:rsidRPr="00321AD5">
        <w:rPr>
          <w:rFonts w:ascii="Arial" w:hAnsi="Arial" w:cs="Arial"/>
        </w:rPr>
        <w:t>,</w:t>
      </w:r>
      <w:r w:rsidR="00A3182D" w:rsidRPr="00321AD5">
        <w:rPr>
          <w:rFonts w:ascii="Arial" w:hAnsi="Arial" w:cs="Arial"/>
        </w:rPr>
        <w:t xml:space="preserve"> φτιάχνουν τμήματα με </w:t>
      </w:r>
      <w:r w:rsidRPr="00321AD5">
        <w:rPr>
          <w:rFonts w:ascii="Arial" w:hAnsi="Arial" w:cs="Arial"/>
        </w:rPr>
        <w:t>22 μικρά παιδιά</w:t>
      </w:r>
      <w:r w:rsidR="00A3182D" w:rsidRPr="00321AD5">
        <w:rPr>
          <w:rFonts w:ascii="Arial" w:hAnsi="Arial" w:cs="Arial"/>
        </w:rPr>
        <w:t>,</w:t>
      </w:r>
      <w:r w:rsidRPr="00321AD5">
        <w:rPr>
          <w:rFonts w:ascii="Arial" w:hAnsi="Arial" w:cs="Arial"/>
        </w:rPr>
        <w:t xml:space="preserve"> </w:t>
      </w:r>
      <w:r w:rsidR="00CB35E6" w:rsidRPr="00321AD5">
        <w:rPr>
          <w:rFonts w:ascii="Arial" w:hAnsi="Arial" w:cs="Arial"/>
        </w:rPr>
        <w:t xml:space="preserve">αδιαφορώντας για τις ανάγκες των μαθητών, για τις διαγνώσεις που </w:t>
      </w:r>
      <w:r w:rsidR="00A3182D" w:rsidRPr="00321AD5">
        <w:rPr>
          <w:rFonts w:ascii="Arial" w:hAnsi="Arial" w:cs="Arial"/>
        </w:rPr>
        <w:t>υπάρχουν</w:t>
      </w:r>
      <w:r w:rsidR="00CB35E6" w:rsidRPr="00321AD5">
        <w:rPr>
          <w:rFonts w:ascii="Arial" w:hAnsi="Arial" w:cs="Arial"/>
        </w:rPr>
        <w:t xml:space="preserve"> από </w:t>
      </w:r>
      <w:r w:rsidR="00A3182D" w:rsidRPr="00321AD5">
        <w:rPr>
          <w:rFonts w:ascii="Arial" w:hAnsi="Arial" w:cs="Arial"/>
        </w:rPr>
        <w:t xml:space="preserve">το </w:t>
      </w:r>
      <w:r w:rsidR="00CB35E6" w:rsidRPr="00321AD5">
        <w:rPr>
          <w:rFonts w:ascii="Arial" w:hAnsi="Arial" w:cs="Arial"/>
        </w:rPr>
        <w:t xml:space="preserve">ΚΕΔΑΣΥ, </w:t>
      </w:r>
      <w:r w:rsidR="00A3182D" w:rsidRPr="00321AD5">
        <w:rPr>
          <w:rFonts w:ascii="Arial" w:hAnsi="Arial" w:cs="Arial"/>
        </w:rPr>
        <w:t>για τις δυσκολίες υλοποίησης</w:t>
      </w:r>
      <w:r w:rsidR="00CB35E6" w:rsidRPr="00321AD5">
        <w:rPr>
          <w:rFonts w:ascii="Arial" w:hAnsi="Arial" w:cs="Arial"/>
        </w:rPr>
        <w:t xml:space="preserve"> </w:t>
      </w:r>
      <w:r w:rsidR="00A3182D" w:rsidRPr="00321AD5">
        <w:rPr>
          <w:rFonts w:ascii="Arial" w:hAnsi="Arial" w:cs="Arial"/>
        </w:rPr>
        <w:t xml:space="preserve">του </w:t>
      </w:r>
      <w:r w:rsidR="00CB35E6" w:rsidRPr="00321AD5">
        <w:rPr>
          <w:rFonts w:ascii="Arial" w:hAnsi="Arial" w:cs="Arial"/>
        </w:rPr>
        <w:t>προγράμματος του νηπιαγωγείου (κινητικές δραστηριότητες, ελεύθερο παιχνίδι κλπ) και κατάλληλης οργάνωσης της τάξης σε γωνιές</w:t>
      </w:r>
      <w:r w:rsidR="002257BA" w:rsidRPr="00321AD5">
        <w:rPr>
          <w:rFonts w:ascii="Arial" w:hAnsi="Arial" w:cs="Arial"/>
        </w:rPr>
        <w:t>,</w:t>
      </w:r>
      <w:r w:rsidR="00CB35E6" w:rsidRPr="00321AD5">
        <w:rPr>
          <w:rFonts w:ascii="Arial" w:hAnsi="Arial" w:cs="Arial"/>
        </w:rPr>
        <w:t xml:space="preserve"> σε </w:t>
      </w:r>
      <w:r w:rsidR="002257BA" w:rsidRPr="00321AD5">
        <w:rPr>
          <w:rFonts w:ascii="Arial" w:hAnsi="Arial" w:cs="Arial"/>
        </w:rPr>
        <w:t>τέτοιες</w:t>
      </w:r>
      <w:r w:rsidR="00CB35E6" w:rsidRPr="00321AD5">
        <w:rPr>
          <w:rFonts w:ascii="Arial" w:hAnsi="Arial" w:cs="Arial"/>
        </w:rPr>
        <w:t xml:space="preserve"> αίθουσες κου</w:t>
      </w:r>
      <w:r w:rsidR="00A3182D" w:rsidRPr="00321AD5">
        <w:rPr>
          <w:rFonts w:ascii="Arial" w:hAnsi="Arial" w:cs="Arial"/>
        </w:rPr>
        <w:t>τιά</w:t>
      </w:r>
      <w:r w:rsidR="00CB35E6" w:rsidRPr="00321AD5">
        <w:rPr>
          <w:rFonts w:ascii="Arial" w:hAnsi="Arial" w:cs="Arial"/>
        </w:rPr>
        <w:t>!!!</w:t>
      </w:r>
    </w:p>
    <w:p w:rsidR="00CB35E6" w:rsidRPr="00321AD5" w:rsidRDefault="00CB35E6" w:rsidP="00FF2CA2">
      <w:pPr>
        <w:jc w:val="both"/>
        <w:rPr>
          <w:rFonts w:ascii="Arial" w:hAnsi="Arial" w:cs="Arial"/>
        </w:rPr>
      </w:pPr>
    </w:p>
    <w:p w:rsidR="00CB35E6" w:rsidRPr="00321AD5" w:rsidRDefault="00CB35E6" w:rsidP="00CB35E6">
      <w:pPr>
        <w:jc w:val="center"/>
        <w:rPr>
          <w:rFonts w:ascii="Arial" w:hAnsi="Arial" w:cs="Arial"/>
          <w:b/>
          <w:bCs/>
        </w:rPr>
      </w:pPr>
      <w:r w:rsidRPr="00321AD5">
        <w:rPr>
          <w:rFonts w:ascii="Arial" w:hAnsi="Arial" w:cs="Arial"/>
          <w:b/>
          <w:bCs/>
        </w:rPr>
        <w:t>Δεν το διαπραγματευόμαστε</w:t>
      </w:r>
      <w:r w:rsidR="00A3182D" w:rsidRPr="00321AD5">
        <w:rPr>
          <w:rFonts w:ascii="Arial" w:hAnsi="Arial" w:cs="Arial"/>
          <w:b/>
          <w:bCs/>
        </w:rPr>
        <w:t xml:space="preserve">! </w:t>
      </w:r>
      <w:r w:rsidRPr="00321AD5">
        <w:rPr>
          <w:rFonts w:ascii="Arial" w:hAnsi="Arial" w:cs="Arial"/>
          <w:b/>
          <w:bCs/>
        </w:rPr>
        <w:t xml:space="preserve"> 22 μαθητές δεν χωράνε στα </w:t>
      </w:r>
      <w:proofErr w:type="spellStart"/>
      <w:r w:rsidRPr="00321AD5">
        <w:rPr>
          <w:rFonts w:ascii="Arial" w:hAnsi="Arial" w:cs="Arial"/>
          <w:b/>
          <w:bCs/>
        </w:rPr>
        <w:t>προκατ</w:t>
      </w:r>
      <w:proofErr w:type="spellEnd"/>
      <w:r w:rsidRPr="00321AD5">
        <w:rPr>
          <w:rFonts w:ascii="Arial" w:hAnsi="Arial" w:cs="Arial"/>
          <w:b/>
          <w:bCs/>
        </w:rPr>
        <w:t>!!</w:t>
      </w:r>
    </w:p>
    <w:p w:rsidR="00CB35E6" w:rsidRPr="00321AD5" w:rsidRDefault="00CB35E6" w:rsidP="00CB35E6">
      <w:pPr>
        <w:jc w:val="both"/>
        <w:rPr>
          <w:rFonts w:ascii="Arial" w:hAnsi="Arial" w:cs="Arial"/>
          <w:b/>
          <w:bCs/>
        </w:rPr>
      </w:pPr>
    </w:p>
    <w:p w:rsidR="00CB35E6" w:rsidRPr="00321AD5" w:rsidRDefault="00A3182D" w:rsidP="00CB35E6">
      <w:pPr>
        <w:jc w:val="center"/>
        <w:rPr>
          <w:rFonts w:ascii="Arial" w:hAnsi="Arial" w:cs="Arial"/>
          <w:u w:val="single"/>
        </w:rPr>
      </w:pPr>
      <w:r w:rsidRPr="00321AD5">
        <w:rPr>
          <w:rFonts w:ascii="Arial" w:hAnsi="Arial" w:cs="Arial"/>
          <w:u w:val="single"/>
        </w:rPr>
        <w:t>Απαιτούμε τη μ</w:t>
      </w:r>
      <w:r w:rsidR="00CB35E6" w:rsidRPr="00321AD5">
        <w:rPr>
          <w:rFonts w:ascii="Arial" w:hAnsi="Arial" w:cs="Arial"/>
          <w:u w:val="single"/>
        </w:rPr>
        <w:t>είωση του αριθμού των μαθητών/τριών ανά τμήμα</w:t>
      </w:r>
      <w:r w:rsidRPr="00321AD5">
        <w:rPr>
          <w:rFonts w:ascii="Arial" w:hAnsi="Arial" w:cs="Arial"/>
          <w:u w:val="single"/>
        </w:rPr>
        <w:t>,</w:t>
      </w:r>
      <w:r w:rsidR="00CB35E6" w:rsidRPr="00321AD5">
        <w:rPr>
          <w:rFonts w:ascii="Arial" w:hAnsi="Arial" w:cs="Arial"/>
          <w:u w:val="single"/>
        </w:rPr>
        <w:t xml:space="preserve"> ώστε η </w:t>
      </w:r>
      <w:proofErr w:type="spellStart"/>
      <w:r w:rsidRPr="00321AD5">
        <w:rPr>
          <w:rFonts w:ascii="Arial" w:hAnsi="Arial" w:cs="Arial"/>
          <w:u w:val="single"/>
        </w:rPr>
        <w:t>προσχολοκική</w:t>
      </w:r>
      <w:proofErr w:type="spellEnd"/>
      <w:r w:rsidRPr="00321AD5">
        <w:rPr>
          <w:rFonts w:ascii="Arial" w:hAnsi="Arial" w:cs="Arial"/>
          <w:u w:val="single"/>
        </w:rPr>
        <w:t xml:space="preserve"> αγωγή</w:t>
      </w:r>
      <w:r w:rsidR="00CB35E6" w:rsidRPr="00321AD5">
        <w:rPr>
          <w:rFonts w:ascii="Arial" w:hAnsi="Arial" w:cs="Arial"/>
          <w:u w:val="single"/>
        </w:rPr>
        <w:t xml:space="preserve"> να ανταποκρίνεται στις σύγχρονες εκπαιδευτικές ανάγκες. Το ανώτερο 15 μαθητές/</w:t>
      </w:r>
      <w:proofErr w:type="spellStart"/>
      <w:r w:rsidR="00CB35E6" w:rsidRPr="00321AD5">
        <w:rPr>
          <w:rFonts w:ascii="Arial" w:hAnsi="Arial" w:cs="Arial"/>
          <w:u w:val="single"/>
        </w:rPr>
        <w:t>τριες</w:t>
      </w:r>
      <w:proofErr w:type="spellEnd"/>
      <w:r w:rsidR="00CB35E6" w:rsidRPr="00321AD5">
        <w:rPr>
          <w:rFonts w:ascii="Arial" w:hAnsi="Arial" w:cs="Arial"/>
          <w:u w:val="single"/>
        </w:rPr>
        <w:t xml:space="preserve">  ανά τμήμα στα Νηπιαγωγεία!!!</w:t>
      </w:r>
    </w:p>
    <w:p w:rsidR="00CB35E6" w:rsidRPr="00321AD5" w:rsidRDefault="00CB35E6" w:rsidP="00CB35E6">
      <w:pPr>
        <w:jc w:val="center"/>
        <w:rPr>
          <w:rFonts w:ascii="Arial" w:hAnsi="Arial" w:cs="Arial"/>
        </w:rPr>
      </w:pPr>
    </w:p>
    <w:p w:rsidR="00CB35E6" w:rsidRPr="00321AD5" w:rsidRDefault="002257BA" w:rsidP="002257BA">
      <w:pPr>
        <w:jc w:val="center"/>
        <w:rPr>
          <w:rFonts w:ascii="Arial" w:hAnsi="Arial" w:cs="Arial"/>
          <w:b/>
          <w:bCs/>
        </w:rPr>
      </w:pPr>
      <w:r w:rsidRPr="00321AD5">
        <w:rPr>
          <w:rFonts w:ascii="Arial" w:hAnsi="Arial" w:cs="Arial"/>
          <w:b/>
          <w:bCs/>
        </w:rPr>
        <w:t xml:space="preserve">Καμιά ανοχή στην </w:t>
      </w:r>
      <w:r w:rsidR="00CB35E6" w:rsidRPr="00321AD5">
        <w:rPr>
          <w:rFonts w:ascii="Arial" w:hAnsi="Arial" w:cs="Arial"/>
          <w:b/>
          <w:bCs/>
        </w:rPr>
        <w:t>υποβάθμιση των μορφωτικών δικαιωμάτων των μαθητών μας</w:t>
      </w:r>
    </w:p>
    <w:p w:rsidR="002257BA" w:rsidRPr="00321AD5" w:rsidRDefault="00CB35E6" w:rsidP="002257BA">
      <w:pPr>
        <w:jc w:val="center"/>
        <w:rPr>
          <w:rFonts w:ascii="Arial" w:hAnsi="Arial" w:cs="Arial"/>
          <w:b/>
          <w:bCs/>
        </w:rPr>
      </w:pPr>
      <w:r w:rsidRPr="00321AD5">
        <w:rPr>
          <w:rFonts w:ascii="Arial" w:hAnsi="Arial" w:cs="Arial"/>
          <w:b/>
          <w:bCs/>
        </w:rPr>
        <w:t>αλλά και των εργασιακών δικαιωμάτων των εκπαιδευτικών</w:t>
      </w:r>
      <w:r w:rsidR="002257BA" w:rsidRPr="00321AD5">
        <w:rPr>
          <w:rFonts w:ascii="Arial" w:hAnsi="Arial" w:cs="Arial"/>
          <w:b/>
          <w:bCs/>
        </w:rPr>
        <w:t>!</w:t>
      </w:r>
    </w:p>
    <w:p w:rsidR="00CB35E6" w:rsidRPr="00321AD5" w:rsidRDefault="00CB35E6" w:rsidP="002257BA">
      <w:pPr>
        <w:jc w:val="center"/>
        <w:rPr>
          <w:rFonts w:ascii="Arial" w:hAnsi="Arial" w:cs="Arial"/>
          <w:b/>
          <w:bCs/>
        </w:rPr>
      </w:pPr>
      <w:r w:rsidRPr="00321AD5">
        <w:rPr>
          <w:rFonts w:ascii="Arial" w:hAnsi="Arial" w:cs="Arial"/>
          <w:b/>
          <w:bCs/>
        </w:rPr>
        <w:t xml:space="preserve"> </w:t>
      </w:r>
      <w:r w:rsidR="002257BA" w:rsidRPr="00321AD5">
        <w:rPr>
          <w:rFonts w:ascii="Arial" w:hAnsi="Arial" w:cs="Arial"/>
          <w:b/>
          <w:bCs/>
        </w:rPr>
        <w:t>Α</w:t>
      </w:r>
      <w:r w:rsidRPr="00321AD5">
        <w:rPr>
          <w:rFonts w:ascii="Arial" w:hAnsi="Arial" w:cs="Arial"/>
          <w:b/>
          <w:bCs/>
        </w:rPr>
        <w:t>ποτελούν αιτία πολέμου!</w:t>
      </w:r>
    </w:p>
    <w:p w:rsidR="00CB35E6" w:rsidRPr="00321AD5" w:rsidRDefault="00CB35E6" w:rsidP="00CB35E6">
      <w:pPr>
        <w:jc w:val="center"/>
        <w:rPr>
          <w:b/>
          <w:bCs/>
          <w:sz w:val="28"/>
          <w:szCs w:val="28"/>
        </w:rPr>
      </w:pPr>
    </w:p>
    <w:p w:rsidR="00321AD5" w:rsidRPr="00321AD5" w:rsidRDefault="00321AD5" w:rsidP="00321AD5">
      <w:pPr>
        <w:pStyle w:val="yiv4365652828ydpb179104cyiv2422616276ydpa174834ayiv9470062147ydpfdc3f9d3yiv9267883191ydpb308eea6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40" w:afterAutospacing="0"/>
        <w:ind w:left="142"/>
        <w:jc w:val="center"/>
        <w:rPr>
          <w:rFonts w:ascii="Arial" w:hAnsi="Arial" w:cs="Arial"/>
          <w:b/>
          <w:bCs/>
          <w:sz w:val="32"/>
          <w:szCs w:val="32"/>
        </w:rPr>
      </w:pPr>
      <w:r w:rsidRPr="00321AD5">
        <w:rPr>
          <w:rFonts w:ascii="Arial" w:hAnsi="Arial" w:cs="Arial"/>
          <w:b/>
          <w:bCs/>
          <w:sz w:val="32"/>
          <w:szCs w:val="32"/>
        </w:rPr>
        <w:t>Όλες και όλοι στη Γ.Σ. του συλλόγου μας Τετάρτη 25/9 στις 7μμ. ,  3</w:t>
      </w:r>
      <w:r w:rsidRPr="00321AD5">
        <w:rPr>
          <w:rFonts w:ascii="Arial" w:hAnsi="Arial" w:cs="Arial"/>
          <w:b/>
          <w:bCs/>
          <w:sz w:val="32"/>
          <w:szCs w:val="32"/>
          <w:vertAlign w:val="superscript"/>
        </w:rPr>
        <w:t>ο</w:t>
      </w:r>
      <w:r w:rsidRPr="00321AD5">
        <w:rPr>
          <w:rFonts w:ascii="Arial" w:hAnsi="Arial" w:cs="Arial"/>
          <w:b/>
          <w:bCs/>
          <w:sz w:val="32"/>
          <w:szCs w:val="32"/>
        </w:rPr>
        <w:t xml:space="preserve"> Δημοτικό Σχολείο Αχαρνών ( Λιοσίων 42) </w:t>
      </w:r>
    </w:p>
    <w:p w:rsidR="00CB35E6" w:rsidRDefault="00CB35E6" w:rsidP="00CB35E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B35E6" w:rsidRPr="00ED0F40" w:rsidRDefault="00CB35E6" w:rsidP="00CB3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D0F40">
        <w:rPr>
          <w:rFonts w:ascii="Arial" w:hAnsi="Arial" w:cs="Arial"/>
          <w:b/>
          <w:bCs/>
          <w:sz w:val="22"/>
          <w:szCs w:val="22"/>
        </w:rPr>
        <w:t>Για το Δ.Σ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CB35E6" w:rsidRPr="00ED0F40" w:rsidRDefault="00CB35E6" w:rsidP="00CB35E6">
      <w:pPr>
        <w:jc w:val="center"/>
        <w:rPr>
          <w:sz w:val="16"/>
          <w:szCs w:val="16"/>
        </w:rPr>
      </w:pPr>
    </w:p>
    <w:p w:rsidR="00CB35E6" w:rsidRPr="00ED0F40" w:rsidRDefault="00CB35E6" w:rsidP="00CB35E6">
      <w:pPr>
        <w:tabs>
          <w:tab w:val="left" w:pos="334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D0F40">
        <w:rPr>
          <w:rFonts w:ascii="Arial" w:hAnsi="Arial" w:cs="Arial"/>
          <w:b/>
          <w:bCs/>
          <w:sz w:val="22"/>
          <w:szCs w:val="22"/>
        </w:rPr>
        <w:t xml:space="preserve">Ο   ΠΡΟΕΔΡΟΣ                               </w:t>
      </w:r>
      <w:r w:rsidRPr="00ED0F40">
        <w:rPr>
          <w:rFonts w:ascii="Arial" w:hAnsi="Arial" w:cs="Arial"/>
          <w:b/>
          <w:bCs/>
          <w:sz w:val="22"/>
          <w:szCs w:val="22"/>
        </w:rPr>
        <w:tab/>
        <w:t xml:space="preserve"> H  ΓΡΑΜΜΑΤΕΑΣ</w:t>
      </w:r>
    </w:p>
    <w:p w:rsidR="00CB35E6" w:rsidRPr="00ED0F40" w:rsidRDefault="00CB35E6" w:rsidP="00CB35E6">
      <w:pPr>
        <w:tabs>
          <w:tab w:val="left" w:pos="3345"/>
        </w:tabs>
        <w:jc w:val="center"/>
        <w:rPr>
          <w:rFonts w:ascii="Arial" w:hAnsi="Arial" w:cs="Arial"/>
          <w:sz w:val="22"/>
          <w:szCs w:val="22"/>
        </w:rPr>
      </w:pPr>
    </w:p>
    <w:p w:rsidR="00CB35E6" w:rsidRPr="00ED0F40" w:rsidRDefault="00321AD5" w:rsidP="00321AD5">
      <w:pPr>
        <w:rPr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CB35E6" w:rsidRPr="00ED0F40">
        <w:rPr>
          <w:rFonts w:ascii="Arial" w:hAnsi="Arial" w:cs="Arial"/>
          <w:b/>
          <w:bCs/>
          <w:sz w:val="22"/>
          <w:szCs w:val="22"/>
        </w:rPr>
        <w:t>ΑΠΟΣΤΟΛΗΣ</w:t>
      </w:r>
      <w:r w:rsidR="00CB35E6">
        <w:rPr>
          <w:rFonts w:ascii="Arial" w:hAnsi="Arial" w:cs="Arial"/>
          <w:b/>
          <w:bCs/>
          <w:sz w:val="22"/>
          <w:szCs w:val="22"/>
        </w:rPr>
        <w:t xml:space="preserve">  ΠΑΠΑΓΙΑΝΝΟΠΟΥΛΟΣ           </w:t>
      </w:r>
      <w:r w:rsidR="00CB35E6" w:rsidRPr="00ED0F40">
        <w:rPr>
          <w:rFonts w:ascii="Arial" w:hAnsi="Arial" w:cs="Arial"/>
          <w:b/>
          <w:bCs/>
          <w:sz w:val="22"/>
          <w:szCs w:val="22"/>
        </w:rPr>
        <w:t xml:space="preserve">    ΔΕΣΠΟΙΝΑ ΧΟΥΤΑ</w:t>
      </w:r>
      <w:r w:rsidR="00CB35E6" w:rsidRPr="00384710">
        <w:rPr>
          <w:sz w:val="18"/>
          <w:szCs w:val="18"/>
        </w:rPr>
        <w:t xml:space="preserve">      </w:t>
      </w:r>
    </w:p>
    <w:p w:rsidR="00A26FAB" w:rsidRDefault="00A26FAB"/>
    <w:sectPr w:rsidR="00A26FAB" w:rsidSect="00CB35E6">
      <w:pgSz w:w="11906" w:h="16838" w:code="9"/>
      <w:pgMar w:top="719" w:right="1133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B35E6"/>
    <w:rsid w:val="001745F2"/>
    <w:rsid w:val="002257BA"/>
    <w:rsid w:val="00310545"/>
    <w:rsid w:val="00321AD5"/>
    <w:rsid w:val="00536D47"/>
    <w:rsid w:val="006123A8"/>
    <w:rsid w:val="00660C02"/>
    <w:rsid w:val="00677AFB"/>
    <w:rsid w:val="00981949"/>
    <w:rsid w:val="009F6F6B"/>
    <w:rsid w:val="00A26FAB"/>
    <w:rsid w:val="00A3182D"/>
    <w:rsid w:val="00CB35E6"/>
    <w:rsid w:val="00D90D39"/>
    <w:rsid w:val="00FF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5E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CB35E6"/>
    <w:rPr>
      <w:color w:val="0000FF"/>
      <w:u w:val="single"/>
    </w:rPr>
  </w:style>
  <w:style w:type="paragraph" w:customStyle="1" w:styleId="yiv4365652828ydpb179104cyiv2422616276ydpa174834ayiv9470062147ydpfdc3f9d3yiv9267883191ydpb308eea6msonormal">
    <w:name w:val="yiv4365652828ydpb179104cyiv2422616276ydpa174834ayiv9470062147ydpfdc3f9d3yiv9267883191ydpb308eea6msonormal"/>
    <w:basedOn w:val="a"/>
    <w:rsid w:val="00321AD5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 Εκπαιδευτικών  Π</vt:lpstr>
    </vt:vector>
  </TitlesOfParts>
  <Company/>
  <LinksUpToDate>false</LinksUpToDate>
  <CharactersWithSpaces>2549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Despoina</dc:creator>
  <cp:lastModifiedBy>29dim</cp:lastModifiedBy>
  <cp:revision>2</cp:revision>
  <dcterms:created xsi:type="dcterms:W3CDTF">2024-09-20T07:29:00Z</dcterms:created>
  <dcterms:modified xsi:type="dcterms:W3CDTF">2024-09-20T07:29:00Z</dcterms:modified>
</cp:coreProperties>
</file>