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A0"/>
      </w:tblPr>
      <w:tblGrid>
        <w:gridCol w:w="5490"/>
        <w:gridCol w:w="4598"/>
      </w:tblGrid>
      <w:tr w:rsidR="00352D24" w:rsidRPr="00BC7C77" w:rsidTr="00352D24">
        <w:trPr>
          <w:trHeight w:val="701"/>
          <w:jc w:val="center"/>
        </w:trPr>
        <w:tc>
          <w:tcPr>
            <w:tcW w:w="5490" w:type="dxa"/>
            <w:vAlign w:val="center"/>
          </w:tcPr>
          <w:p w:rsidR="00352D24" w:rsidRPr="006E0D6F" w:rsidRDefault="00352D24" w:rsidP="00352D24">
            <w:pPr>
              <w:autoSpaceDE w:val="0"/>
              <w:autoSpaceDN w:val="0"/>
              <w:adjustRightInd w:val="0"/>
              <w:jc w:val="center"/>
              <w:rPr>
                <w:rFonts w:ascii="Times New Roman" w:hAnsi="Times New Roman"/>
                <w:b/>
                <w:bCs/>
              </w:rPr>
            </w:pPr>
            <w:r>
              <w:rPr>
                <w:b/>
                <w:bCs/>
              </w:rPr>
              <w:t xml:space="preserve">ΣΥΛΛΟΓΟΣ  Εκπαιδευτικών  Π.Ε.   </w:t>
            </w:r>
            <w:r>
              <w:rPr>
                <w:rFonts w:ascii="Times New Roman" w:hAnsi="Times New Roman"/>
                <w:b/>
                <w:bCs/>
              </w:rPr>
              <w:t xml:space="preserve">                                                    </w:t>
            </w:r>
            <w:r>
              <w:rPr>
                <w:b/>
                <w:bCs/>
              </w:rPr>
              <w:t>ΑΝ. Αττικής  «Ο ΣΩΚΡΑΤΗΣ»</w:t>
            </w:r>
          </w:p>
        </w:tc>
        <w:tc>
          <w:tcPr>
            <w:tcW w:w="4598" w:type="dxa"/>
            <w:vAlign w:val="center"/>
          </w:tcPr>
          <w:p w:rsidR="00352D24" w:rsidRPr="00BC7C77" w:rsidRDefault="00352D24" w:rsidP="00352D24">
            <w:pPr>
              <w:autoSpaceDE w:val="0"/>
              <w:autoSpaceDN w:val="0"/>
              <w:adjustRightInd w:val="0"/>
              <w:spacing w:line="254" w:lineRule="auto"/>
              <w:jc w:val="center"/>
              <w:rPr>
                <w:lang w:val="en-US"/>
              </w:rPr>
            </w:pPr>
            <w:r>
              <w:t>Αχαρνές :  12/ 11/ 202</w:t>
            </w:r>
            <w:bookmarkStart w:id="0" w:name="_GoBack"/>
            <w:bookmarkEnd w:id="0"/>
            <w:r>
              <w:rPr>
                <w:lang w:val="en-US"/>
              </w:rPr>
              <w:t>4</w:t>
            </w:r>
          </w:p>
        </w:tc>
      </w:tr>
      <w:tr w:rsidR="00352D24" w:rsidTr="00352D24">
        <w:trPr>
          <w:trHeight w:val="1691"/>
          <w:jc w:val="center"/>
        </w:trPr>
        <w:tc>
          <w:tcPr>
            <w:tcW w:w="5490" w:type="dxa"/>
            <w:vAlign w:val="center"/>
          </w:tcPr>
          <w:p w:rsidR="00352D24" w:rsidRDefault="00352D24" w:rsidP="00352D24">
            <w:pPr>
              <w:autoSpaceDE w:val="0"/>
              <w:autoSpaceDN w:val="0"/>
              <w:adjustRightInd w:val="0"/>
              <w:spacing w:line="254" w:lineRule="auto"/>
              <w:jc w:val="center"/>
              <w:rPr>
                <w:color w:val="0000FF"/>
              </w:rPr>
            </w:pPr>
            <w:r>
              <w:t xml:space="preserve">Kάχι Καχιασβίλι 6                                                       Ολυμπιακο χωριό Αχαρνές                                                                          Πληροφορίες : Παπαγιαννόπουλος Αποστόλης                                             Τηλέφωνο : 6978896216                                                       </w:t>
            </w:r>
            <w:hyperlink r:id="rId5" w:history="1">
              <w:r>
                <w:rPr>
                  <w:rStyle w:val="-"/>
                  <w:rFonts w:cs="Calibri"/>
                </w:rPr>
                <w:t>http://syllogos-socratis.gr/</w:t>
              </w:r>
            </w:hyperlink>
            <w:r>
              <w:rPr>
                <w:color w:val="0000FF"/>
              </w:rPr>
              <w:t xml:space="preserve">                                                               mail: </w:t>
            </w:r>
            <w:hyperlink r:id="rId6" w:history="1">
              <w:r>
                <w:rPr>
                  <w:rStyle w:val="-"/>
                  <w:rFonts w:cs="Calibri"/>
                </w:rPr>
                <w:t>sokratis.syllogos@gmail.com</w:t>
              </w:r>
            </w:hyperlink>
            <w:r>
              <w:rPr>
                <w:color w:val="0000FF"/>
              </w:rPr>
              <w:t xml:space="preserve">                                 Facebook: Σύλλογος Εκπαιδευτικών Σωκράτης                                                                                                                               </w:t>
            </w:r>
          </w:p>
        </w:tc>
        <w:tc>
          <w:tcPr>
            <w:tcW w:w="4598" w:type="dxa"/>
            <w:vAlign w:val="center"/>
          </w:tcPr>
          <w:p w:rsidR="00352D24" w:rsidRDefault="00352D24" w:rsidP="00352D24">
            <w:pPr>
              <w:autoSpaceDE w:val="0"/>
              <w:autoSpaceDN w:val="0"/>
              <w:adjustRightInd w:val="0"/>
              <w:jc w:val="center"/>
            </w:pPr>
            <w:r>
              <w:t xml:space="preserve">                                                                                 Προς: Εκπαιδευτικούς, ΔΟΕ, Μ.Μ.Ε.</w:t>
            </w:r>
          </w:p>
          <w:p w:rsidR="00352D24" w:rsidRDefault="00352D24" w:rsidP="00352D24">
            <w:pPr>
              <w:autoSpaceDE w:val="0"/>
              <w:autoSpaceDN w:val="0"/>
              <w:adjustRightInd w:val="0"/>
              <w:spacing w:line="254" w:lineRule="auto"/>
              <w:jc w:val="both"/>
            </w:pPr>
            <w:r>
              <w:t xml:space="preserve">                                                                                                    </w:t>
            </w:r>
          </w:p>
        </w:tc>
      </w:tr>
    </w:tbl>
    <w:p w:rsidR="00423494" w:rsidRPr="00352D24" w:rsidRDefault="00423494" w:rsidP="00A40136">
      <w:pPr>
        <w:spacing w:after="0" w:line="240" w:lineRule="auto"/>
        <w:jc w:val="center"/>
        <w:rPr>
          <w:rFonts w:ascii="Tahoma" w:hAnsi="Tahoma" w:cs="Tahoma"/>
          <w:b/>
          <w:sz w:val="16"/>
          <w:szCs w:val="16"/>
        </w:rPr>
      </w:pPr>
    </w:p>
    <w:p w:rsidR="00423494" w:rsidRDefault="00423494" w:rsidP="00A40136">
      <w:pPr>
        <w:spacing w:after="0" w:line="240" w:lineRule="auto"/>
        <w:jc w:val="center"/>
        <w:rPr>
          <w:rFonts w:ascii="Calibri" w:hAnsi="Calibri" w:cs="Calibri"/>
          <w:b/>
          <w:sz w:val="36"/>
          <w:szCs w:val="36"/>
        </w:rPr>
      </w:pPr>
      <w:r>
        <w:rPr>
          <w:rFonts w:ascii="Calibri" w:hAnsi="Calibri" w:cs="Calibri"/>
          <w:b/>
          <w:sz w:val="36"/>
          <w:szCs w:val="36"/>
        </w:rPr>
        <w:t>ΨΗΦΙΣΜΑ ΣΥΜΠΑΡΑΣΤΑΣΗΣ</w:t>
      </w:r>
    </w:p>
    <w:p w:rsidR="009B2BC7" w:rsidRPr="009B2BC7" w:rsidRDefault="009B2BC7" w:rsidP="009B2BC7">
      <w:pPr>
        <w:spacing w:after="0" w:line="240" w:lineRule="auto"/>
        <w:jc w:val="center"/>
        <w:rPr>
          <w:rFonts w:ascii="Calibri" w:hAnsi="Calibri" w:cs="Calibri"/>
          <w:b/>
          <w:sz w:val="32"/>
          <w:szCs w:val="32"/>
        </w:rPr>
      </w:pPr>
      <w:r w:rsidRPr="009B2BC7">
        <w:rPr>
          <w:rFonts w:ascii="Calibri" w:hAnsi="Calibri" w:cs="Calibri"/>
          <w:b/>
          <w:bCs/>
          <w:sz w:val="32"/>
          <w:szCs w:val="32"/>
        </w:rPr>
        <w:t>ΚΑΤΩ ΤΑ ΧΕΡΙΑ ΑΠΟ ΤΙΣ ΝΗΠΙΑΓΩΓΟΥΣ ΤΟΥ 1</w:t>
      </w:r>
      <w:r w:rsidRPr="009B2BC7">
        <w:rPr>
          <w:rFonts w:ascii="Calibri" w:hAnsi="Calibri" w:cs="Calibri"/>
          <w:b/>
          <w:bCs/>
          <w:sz w:val="32"/>
          <w:szCs w:val="32"/>
          <w:vertAlign w:val="superscript"/>
        </w:rPr>
        <w:t>ου</w:t>
      </w:r>
      <w:r w:rsidRPr="009B2BC7">
        <w:rPr>
          <w:rFonts w:ascii="Calibri" w:hAnsi="Calibri" w:cs="Calibri"/>
          <w:b/>
          <w:bCs/>
          <w:sz w:val="32"/>
          <w:szCs w:val="32"/>
        </w:rPr>
        <w:t xml:space="preserve"> ΕΙΔΙΚΟΥ ΝΗΠ.ΠΕΙΡΑΙΑ</w:t>
      </w:r>
    </w:p>
    <w:p w:rsidR="00423494" w:rsidRDefault="00423494" w:rsidP="009B2BC7">
      <w:pPr>
        <w:spacing w:after="0" w:line="240" w:lineRule="auto"/>
        <w:rPr>
          <w:rFonts w:ascii="Calibri" w:hAnsi="Calibri" w:cs="Calibri"/>
          <w:bCs/>
        </w:rPr>
      </w:pPr>
    </w:p>
    <w:p w:rsidR="00423494" w:rsidRPr="00886F88" w:rsidRDefault="00423494" w:rsidP="009B2BC7">
      <w:pPr>
        <w:spacing w:after="0" w:line="240" w:lineRule="auto"/>
        <w:jc w:val="both"/>
        <w:rPr>
          <w:rFonts w:ascii="Calibri" w:hAnsi="Calibri" w:cs="Calibri"/>
          <w:bCs/>
        </w:rPr>
      </w:pPr>
      <w:r>
        <w:rPr>
          <w:rFonts w:ascii="Calibri" w:hAnsi="Calibri" w:cs="Calibri"/>
          <w:bCs/>
        </w:rPr>
        <w:t>Το ΔΣ του Συλλό</w:t>
      </w:r>
      <w:r w:rsidR="00352D24">
        <w:rPr>
          <w:rFonts w:ascii="Calibri" w:hAnsi="Calibri" w:cs="Calibri"/>
          <w:bCs/>
        </w:rPr>
        <w:t>γου μας</w:t>
      </w:r>
      <w:r w:rsidR="00CE5BE8">
        <w:rPr>
          <w:rFonts w:ascii="Calibri" w:hAnsi="Calibri" w:cs="Calibri"/>
          <w:bCs/>
        </w:rPr>
        <w:t xml:space="preserve"> στηρίζει την κινητοποίηση του ΣΕΠΕ </w:t>
      </w:r>
      <w:bookmarkStart w:id="1" w:name="_Hlk182268765"/>
      <w:r w:rsidR="00CE5BE8">
        <w:rPr>
          <w:rFonts w:ascii="Calibri" w:hAnsi="Calibri" w:cs="Calibri"/>
          <w:bCs/>
        </w:rPr>
        <w:t xml:space="preserve">ΝΙΚΑΙΑΣ -ΠΕΙΡΑΙΑ </w:t>
      </w:r>
      <w:bookmarkEnd w:id="1"/>
      <w:r w:rsidR="00CE5BE8">
        <w:rPr>
          <w:rFonts w:ascii="Calibri" w:hAnsi="Calibri" w:cs="Calibri"/>
          <w:bCs/>
        </w:rPr>
        <w:t>και τις συναδέλφισσες Νηπιαγωγούς του 1</w:t>
      </w:r>
      <w:r w:rsidR="00CE5BE8">
        <w:rPr>
          <w:rFonts w:ascii="Calibri" w:hAnsi="Calibri" w:cs="Calibri"/>
          <w:bCs/>
          <w:vertAlign w:val="superscript"/>
        </w:rPr>
        <w:t>ου</w:t>
      </w:r>
      <w:r w:rsidR="00CE5BE8">
        <w:rPr>
          <w:rFonts w:ascii="Calibri" w:hAnsi="Calibri" w:cs="Calibri"/>
          <w:bCs/>
        </w:rPr>
        <w:t xml:space="preserve"> Ειδικού Νηπιαγωγείου Πειραιά</w:t>
      </w:r>
      <w:r w:rsidR="00CE5BE8">
        <w:rPr>
          <w:rFonts w:ascii="Calibri" w:hAnsi="Calibri" w:cs="Calibri"/>
          <w:b/>
        </w:rPr>
        <w:t xml:space="preserve"> </w:t>
      </w:r>
      <w:r w:rsidR="00CE5BE8">
        <w:rPr>
          <w:rFonts w:ascii="Calibri" w:hAnsi="Calibri" w:cs="Calibri"/>
          <w:b/>
          <w:u w:val="single"/>
        </w:rPr>
        <w:t xml:space="preserve">την Πέμπτη 14 Νοεμβρίου και ώρα </w:t>
      </w:r>
      <w:smartTag w:uri="urn:schemas-microsoft-com:office:smarttags" w:element="metricconverter">
        <w:smartTagPr>
          <w:attr w:name="ProductID" w:val="13.45’"/>
        </w:smartTagPr>
        <w:r w:rsidR="00CE5BE8">
          <w:rPr>
            <w:rFonts w:ascii="Calibri" w:hAnsi="Calibri" w:cs="Calibri"/>
            <w:b/>
            <w:u w:val="single"/>
          </w:rPr>
          <w:t>13.45’</w:t>
        </w:r>
      </w:smartTag>
      <w:r w:rsidR="00CE5BE8">
        <w:rPr>
          <w:rFonts w:ascii="Calibri" w:hAnsi="Calibri" w:cs="Calibri"/>
          <w:b/>
          <w:u w:val="single"/>
        </w:rPr>
        <w:t xml:space="preserve"> στην έδρα της Αθμιας Διεύθυνσης Πειραιά</w:t>
      </w:r>
      <w:r w:rsidR="00CE5BE8">
        <w:rPr>
          <w:rFonts w:ascii="Calibri" w:hAnsi="Calibri" w:cs="Calibri"/>
          <w:bCs/>
          <w:u w:val="single"/>
        </w:rPr>
        <w:t xml:space="preserve"> </w:t>
      </w:r>
      <w:r w:rsidR="00CE5BE8">
        <w:rPr>
          <w:rFonts w:ascii="Calibri" w:hAnsi="Calibri" w:cs="Calibri"/>
          <w:bCs/>
        </w:rPr>
        <w:t xml:space="preserve">με αφορμή την ΕΔΕ που διενεργείται εις βάρος τους </w:t>
      </w:r>
      <w:r w:rsidR="00CE5BE8" w:rsidRPr="00886F88">
        <w:rPr>
          <w:rFonts w:ascii="Calibri" w:hAnsi="Calibri" w:cs="Calibri"/>
          <w:bCs/>
        </w:rPr>
        <w:t>γιατί τόλμησαν να επισημάνουν τους κινδύνους για την υγεία και ασφάλεια των Νηπίων, εξαιτίας των σοβαρών ελλείψεων σε ΕΕΠ – ΕΒΠ</w:t>
      </w:r>
      <w:r w:rsidR="005B4C27" w:rsidRPr="00886F88">
        <w:rPr>
          <w:rFonts w:ascii="Calibri" w:hAnsi="Calibri" w:cs="Calibri"/>
          <w:bCs/>
        </w:rPr>
        <w:t xml:space="preserve"> υπερασπιζόμενες τις ανάγκες των μαθητών</w:t>
      </w:r>
      <w:r w:rsidR="00886F88" w:rsidRPr="00886F88">
        <w:rPr>
          <w:rFonts w:ascii="Calibri" w:hAnsi="Calibri" w:cs="Calibri"/>
          <w:bCs/>
        </w:rPr>
        <w:t xml:space="preserve"> τους </w:t>
      </w:r>
      <w:r w:rsidR="005B4C27" w:rsidRPr="00886F88">
        <w:rPr>
          <w:rFonts w:ascii="Calibri" w:hAnsi="Calibri" w:cs="Calibri"/>
          <w:bCs/>
        </w:rPr>
        <w:t xml:space="preserve"> καθώς και τα</w:t>
      </w:r>
      <w:r w:rsidR="00886F88" w:rsidRPr="00886F88">
        <w:rPr>
          <w:rFonts w:ascii="Calibri" w:hAnsi="Calibri" w:cs="Calibri"/>
          <w:bCs/>
        </w:rPr>
        <w:t xml:space="preserve"> δικά τους</w:t>
      </w:r>
      <w:r w:rsidR="005B4C27" w:rsidRPr="00886F88">
        <w:rPr>
          <w:rFonts w:ascii="Calibri" w:hAnsi="Calibri" w:cs="Calibri"/>
          <w:bCs/>
        </w:rPr>
        <w:t xml:space="preserve"> </w:t>
      </w:r>
      <w:r w:rsidR="00886F88" w:rsidRPr="00886F88">
        <w:rPr>
          <w:rFonts w:ascii="Calibri" w:hAnsi="Calibri" w:cs="Calibri"/>
          <w:bCs/>
        </w:rPr>
        <w:t>δικαιώματα.</w:t>
      </w:r>
    </w:p>
    <w:p w:rsidR="009B2BC7" w:rsidRPr="009B2BC7" w:rsidRDefault="009B2BC7" w:rsidP="009B2BC7">
      <w:pPr>
        <w:spacing w:after="0" w:line="240" w:lineRule="auto"/>
        <w:jc w:val="both"/>
        <w:rPr>
          <w:rFonts w:ascii="Calibri" w:hAnsi="Calibri" w:cs="Calibri"/>
          <w:bCs/>
          <w:u w:val="single"/>
        </w:rPr>
      </w:pPr>
    </w:p>
    <w:p w:rsidR="009B2BC7" w:rsidRDefault="009B2BC7" w:rsidP="005B4C27">
      <w:pPr>
        <w:numPr>
          <w:ilvl w:val="0"/>
          <w:numId w:val="6"/>
        </w:numPr>
        <w:spacing w:after="0" w:line="240" w:lineRule="auto"/>
        <w:jc w:val="both"/>
        <w:rPr>
          <w:rFonts w:ascii="Calibri" w:hAnsi="Calibri" w:cs="Calibri"/>
          <w:b/>
        </w:rPr>
      </w:pPr>
      <w:r w:rsidRPr="009B2BC7">
        <w:rPr>
          <w:rFonts w:ascii="Calibri" w:hAnsi="Calibri" w:cs="Calibri"/>
          <w:b/>
        </w:rPr>
        <w:t>ΝΑ ΣΤΑΜΑΤΗΣΕΙ ΤΩΡΑ Η ΕΔΕ που διενεργείται εις βάρος των Νηπιαγωγών</w:t>
      </w:r>
    </w:p>
    <w:p w:rsidR="00423494" w:rsidRDefault="00423494" w:rsidP="00423494">
      <w:pPr>
        <w:spacing w:after="0" w:line="240" w:lineRule="auto"/>
        <w:rPr>
          <w:rFonts w:ascii="Calibri" w:hAnsi="Calibri" w:cs="Calibri"/>
          <w:b/>
        </w:rPr>
      </w:pPr>
    </w:p>
    <w:p w:rsidR="009B2BC7" w:rsidRDefault="009B2BC7" w:rsidP="005B4C27">
      <w:pPr>
        <w:numPr>
          <w:ilvl w:val="0"/>
          <w:numId w:val="6"/>
        </w:numPr>
        <w:spacing w:after="0" w:line="240" w:lineRule="auto"/>
        <w:rPr>
          <w:rFonts w:ascii="Calibri" w:hAnsi="Calibri" w:cs="Calibri"/>
          <w:b/>
          <w:bCs/>
        </w:rPr>
      </w:pPr>
      <w:r>
        <w:rPr>
          <w:rFonts w:ascii="Calibri" w:hAnsi="Calibri" w:cs="Calibri"/>
          <w:b/>
          <w:bCs/>
        </w:rPr>
        <w:t>Οι μαθητές μας δεν είναι αριθμοί! Να καλυφτούν τώρα όλα τα κενά!</w:t>
      </w:r>
    </w:p>
    <w:p w:rsidR="009B2BC7" w:rsidRDefault="009B2BC7" w:rsidP="009B2BC7">
      <w:pPr>
        <w:spacing w:after="0" w:line="240" w:lineRule="auto"/>
        <w:rPr>
          <w:rFonts w:ascii="Calibri" w:hAnsi="Calibri" w:cs="Calibri"/>
          <w:b/>
        </w:rPr>
      </w:pPr>
    </w:p>
    <w:p w:rsidR="009B2BC7" w:rsidRDefault="009B2BC7" w:rsidP="005B4C27">
      <w:pPr>
        <w:numPr>
          <w:ilvl w:val="0"/>
          <w:numId w:val="6"/>
        </w:numPr>
        <w:spacing w:after="0" w:line="240" w:lineRule="auto"/>
        <w:rPr>
          <w:rFonts w:ascii="Calibri" w:hAnsi="Calibri" w:cs="Calibri"/>
          <w:b/>
          <w:bCs/>
        </w:rPr>
      </w:pPr>
      <w:r>
        <w:rPr>
          <w:rFonts w:ascii="Calibri" w:hAnsi="Calibri" w:cs="Calibri"/>
          <w:b/>
          <w:bCs/>
        </w:rPr>
        <w:t>ΟΧΙ στους σύγχρονους «Καιάδες» για τους μαθητές με Ειδικές Εκπαιδευτικές Ανάγκες!</w:t>
      </w:r>
    </w:p>
    <w:p w:rsidR="009B2BC7" w:rsidRDefault="009B2BC7" w:rsidP="009B2BC7">
      <w:pPr>
        <w:spacing w:after="0" w:line="240" w:lineRule="auto"/>
        <w:rPr>
          <w:rFonts w:ascii="Calibri" w:hAnsi="Calibri" w:cs="Calibri"/>
          <w:b/>
        </w:rPr>
      </w:pPr>
    </w:p>
    <w:p w:rsidR="009B2BC7" w:rsidRDefault="009B2BC7" w:rsidP="005B4C27">
      <w:pPr>
        <w:numPr>
          <w:ilvl w:val="0"/>
          <w:numId w:val="6"/>
        </w:numPr>
        <w:spacing w:after="0" w:line="240" w:lineRule="auto"/>
        <w:rPr>
          <w:rFonts w:ascii="Calibri" w:hAnsi="Calibri" w:cs="Calibri"/>
          <w:b/>
          <w:bCs/>
        </w:rPr>
      </w:pPr>
      <w:r>
        <w:rPr>
          <w:rFonts w:ascii="Calibri" w:hAnsi="Calibri" w:cs="Calibri"/>
          <w:b/>
          <w:bCs/>
        </w:rPr>
        <w:t>ΘΑ ΣΥΝΕΧΙΣΟΥΜΕ ΝΑ ΥΠΕΡΑΣΠΙΖΟΜΑΣΤΕ ΤΟΥΣ ΜΑΘΗΤΕΣ ΜΑΣ ΜΕ ΟΛΕΣ ΜΑΣ ΤΙΣ ΔΥΝΑΜΕΙΣ!</w:t>
      </w:r>
    </w:p>
    <w:p w:rsidR="009B2BC7" w:rsidRDefault="009B2BC7" w:rsidP="009B2BC7">
      <w:pPr>
        <w:spacing w:after="0" w:line="240" w:lineRule="auto"/>
        <w:rPr>
          <w:rFonts w:ascii="Calibri" w:hAnsi="Calibri" w:cs="Calibri"/>
          <w:bCs/>
        </w:rPr>
      </w:pPr>
    </w:p>
    <w:p w:rsidR="00423494" w:rsidRPr="005B4C27" w:rsidRDefault="00886F88" w:rsidP="005B4C27">
      <w:pPr>
        <w:spacing w:after="0" w:line="240" w:lineRule="auto"/>
        <w:rPr>
          <w:rFonts w:ascii="Tahoma" w:hAnsi="Tahoma" w:cs="Tahoma"/>
          <w:b/>
          <w:sz w:val="28"/>
          <w:szCs w:val="28"/>
          <w:u w:val="single"/>
        </w:rPr>
      </w:pPr>
      <w:r>
        <w:rPr>
          <w:rFonts w:ascii="Calibri" w:hAnsi="Calibri" w:cs="Calibri"/>
          <w:b/>
          <w:sz w:val="28"/>
          <w:szCs w:val="28"/>
          <w:u w:val="single"/>
        </w:rPr>
        <w:t>Ακολουθούν οι ανακοινώσεις</w:t>
      </w:r>
      <w:r w:rsidR="009B2BC7">
        <w:rPr>
          <w:rFonts w:ascii="Calibri" w:hAnsi="Calibri" w:cs="Calibri"/>
          <w:b/>
          <w:sz w:val="28"/>
          <w:szCs w:val="28"/>
          <w:u w:val="single"/>
        </w:rPr>
        <w:t xml:space="preserve"> του ΣΕΠΕ </w:t>
      </w:r>
      <w:r w:rsidR="009B2BC7" w:rsidRPr="005B4C27">
        <w:rPr>
          <w:rFonts w:ascii="Calibri" w:hAnsi="Calibri" w:cs="Calibri"/>
          <w:b/>
          <w:sz w:val="28"/>
          <w:szCs w:val="28"/>
          <w:u w:val="single"/>
        </w:rPr>
        <w:t>ΝΙΚΑΙΑΣ -ΠΕΙΡΑΙΑ</w:t>
      </w:r>
      <w:r w:rsidR="005B4C27" w:rsidRPr="005B4C27">
        <w:rPr>
          <w:rFonts w:ascii="Calibri" w:hAnsi="Calibri" w:cs="Calibri"/>
          <w:b/>
          <w:sz w:val="28"/>
          <w:szCs w:val="28"/>
          <w:u w:val="single"/>
        </w:rPr>
        <w:t xml:space="preserve"> και της ΔΟΕ:</w:t>
      </w:r>
    </w:p>
    <w:p w:rsidR="00423494" w:rsidRDefault="00423494" w:rsidP="00A40136">
      <w:pPr>
        <w:spacing w:after="0" w:line="240" w:lineRule="auto"/>
        <w:jc w:val="center"/>
        <w:rPr>
          <w:rFonts w:ascii="Tahoma" w:hAnsi="Tahoma" w:cs="Tahoma"/>
          <w:b/>
          <w:sz w:val="40"/>
          <w:szCs w:val="40"/>
        </w:rPr>
      </w:pPr>
    </w:p>
    <w:p w:rsidR="00A40136" w:rsidRPr="00423494" w:rsidRDefault="00A40136" w:rsidP="00A40136">
      <w:pPr>
        <w:spacing w:after="0" w:line="240" w:lineRule="auto"/>
        <w:jc w:val="center"/>
        <w:rPr>
          <w:rFonts w:ascii="Tahoma" w:hAnsi="Tahoma" w:cs="Tahoma"/>
          <w:b/>
          <w:sz w:val="28"/>
          <w:szCs w:val="28"/>
        </w:rPr>
      </w:pPr>
      <w:r w:rsidRPr="00423494">
        <w:rPr>
          <w:rFonts w:ascii="Tahoma" w:hAnsi="Tahoma" w:cs="Tahoma"/>
          <w:b/>
          <w:sz w:val="28"/>
          <w:szCs w:val="28"/>
        </w:rPr>
        <w:t>ΣΥΛΛΟΓΟΣ ΕΚΠΑΙΔΕΥΤΙΚΩΝ</w:t>
      </w:r>
    </w:p>
    <w:p w:rsidR="00A40136" w:rsidRPr="00423494" w:rsidRDefault="00A40136" w:rsidP="00A40136">
      <w:pPr>
        <w:spacing w:after="0" w:line="240" w:lineRule="auto"/>
        <w:jc w:val="center"/>
        <w:rPr>
          <w:rFonts w:ascii="Tahoma" w:hAnsi="Tahoma" w:cs="Tahoma"/>
          <w:b/>
          <w:sz w:val="28"/>
          <w:szCs w:val="28"/>
        </w:rPr>
      </w:pPr>
      <w:r w:rsidRPr="00423494">
        <w:rPr>
          <w:rFonts w:ascii="Tahoma" w:hAnsi="Tahoma" w:cs="Tahoma"/>
          <w:b/>
          <w:sz w:val="28"/>
          <w:szCs w:val="28"/>
        </w:rPr>
        <w:t>Π.Ε. ΝΙΚΑΙΑΣ – ΠΕΙΡΑΙΑ</w:t>
      </w:r>
    </w:p>
    <w:p w:rsidR="00A40136" w:rsidRDefault="00A40136" w:rsidP="00A40136">
      <w:pPr>
        <w:suppressAutoHyphens/>
        <w:spacing w:after="0" w:line="240" w:lineRule="auto"/>
        <w:jc w:val="center"/>
        <w:rPr>
          <w:rFonts w:ascii="Tahoma" w:hAnsi="Tahoma" w:cs="Tahoma"/>
          <w:b/>
          <w:color w:val="000080"/>
          <w:sz w:val="28"/>
          <w:szCs w:val="28"/>
          <w:u w:val="single"/>
          <w:lang/>
        </w:rPr>
      </w:pPr>
      <w:hyperlink r:id="rId7" w:history="1">
        <w:r w:rsidRPr="006E7689">
          <w:rPr>
            <w:rFonts w:ascii="Tahoma" w:hAnsi="Tahoma" w:cs="Tahoma"/>
            <w:b/>
            <w:color w:val="000080"/>
            <w:sz w:val="28"/>
            <w:szCs w:val="28"/>
            <w:u w:val="single"/>
            <w:lang w:val="en-US"/>
          </w:rPr>
          <w:t>syllogosnikaias</w:t>
        </w:r>
        <w:r w:rsidRPr="006E7689">
          <w:rPr>
            <w:rFonts w:ascii="Tahoma" w:hAnsi="Tahoma" w:cs="Tahoma"/>
            <w:b/>
            <w:color w:val="000080"/>
            <w:sz w:val="28"/>
            <w:szCs w:val="28"/>
            <w:u w:val="single"/>
            <w:lang/>
          </w:rPr>
          <w:t>@</w:t>
        </w:r>
        <w:r w:rsidRPr="006E7689">
          <w:rPr>
            <w:rFonts w:ascii="Tahoma" w:hAnsi="Tahoma" w:cs="Tahoma"/>
            <w:b/>
            <w:color w:val="000080"/>
            <w:sz w:val="28"/>
            <w:szCs w:val="28"/>
            <w:u w:val="single"/>
            <w:lang w:val="en-US"/>
          </w:rPr>
          <w:t>gmail</w:t>
        </w:r>
        <w:r w:rsidRPr="006E7689">
          <w:rPr>
            <w:rFonts w:ascii="Tahoma" w:hAnsi="Tahoma" w:cs="Tahoma"/>
            <w:b/>
            <w:color w:val="000080"/>
            <w:sz w:val="28"/>
            <w:szCs w:val="28"/>
            <w:u w:val="single"/>
            <w:lang/>
          </w:rPr>
          <w:t>.</w:t>
        </w:r>
        <w:r w:rsidRPr="006E7689">
          <w:rPr>
            <w:rFonts w:ascii="Tahoma" w:hAnsi="Tahoma" w:cs="Tahoma"/>
            <w:b/>
            <w:color w:val="000080"/>
            <w:sz w:val="28"/>
            <w:szCs w:val="28"/>
            <w:u w:val="single"/>
            <w:lang w:val="en-US"/>
          </w:rPr>
          <w:t>com</w:t>
        </w:r>
      </w:hyperlink>
    </w:p>
    <w:p w:rsidR="00104A52" w:rsidRDefault="00104A52" w:rsidP="00DC55A7">
      <w:pPr>
        <w:suppressAutoHyphens/>
        <w:spacing w:after="0" w:line="240" w:lineRule="auto"/>
        <w:rPr>
          <w:rFonts w:ascii="Tahoma" w:hAnsi="Tahoma" w:cs="Tahoma"/>
          <w:b/>
          <w:color w:val="000080"/>
          <w:sz w:val="28"/>
          <w:szCs w:val="28"/>
          <w:u w:val="single"/>
          <w:lang/>
        </w:rPr>
      </w:pPr>
    </w:p>
    <w:p w:rsidR="00C725CF" w:rsidRDefault="00A01B97" w:rsidP="00C725CF">
      <w:pPr>
        <w:suppressAutoHyphens/>
        <w:spacing w:after="0" w:line="240" w:lineRule="auto"/>
        <w:rPr>
          <w:rFonts w:ascii="Tahoma" w:hAnsi="Tahoma"/>
          <w:lang w:eastAsia="ar-SA"/>
        </w:rPr>
      </w:pPr>
      <w:r>
        <w:rPr>
          <w:rFonts w:ascii="Tahoma" w:hAnsi="Tahoma"/>
          <w:lang w:eastAsia="ar-SA"/>
        </w:rPr>
        <w:t xml:space="preserve">Νίκαια, </w:t>
      </w:r>
      <w:r w:rsidRPr="00A01B97">
        <w:rPr>
          <w:rFonts w:ascii="Tahoma" w:hAnsi="Tahoma"/>
          <w:lang w:eastAsia="ar-SA"/>
        </w:rPr>
        <w:t>8</w:t>
      </w:r>
      <w:r>
        <w:rPr>
          <w:rFonts w:ascii="Tahoma" w:hAnsi="Tahoma"/>
          <w:lang w:eastAsia="ar-SA"/>
        </w:rPr>
        <w:t>/1</w:t>
      </w:r>
      <w:r w:rsidRPr="00A01B97">
        <w:rPr>
          <w:rFonts w:ascii="Tahoma" w:hAnsi="Tahoma"/>
          <w:lang w:eastAsia="ar-SA"/>
        </w:rPr>
        <w:t>1</w:t>
      </w:r>
      <w:r w:rsidR="00C725CF">
        <w:rPr>
          <w:rFonts w:ascii="Tahoma" w:hAnsi="Tahoma"/>
          <w:lang w:eastAsia="ar-SA"/>
        </w:rPr>
        <w:t>/2024</w:t>
      </w:r>
    </w:p>
    <w:p w:rsidR="00AC5F26" w:rsidRPr="009D7C38" w:rsidRDefault="00C725CF" w:rsidP="00423494">
      <w:pPr>
        <w:tabs>
          <w:tab w:val="center" w:pos="5103"/>
        </w:tabs>
        <w:suppressAutoHyphens/>
        <w:spacing w:after="0" w:line="240" w:lineRule="auto"/>
        <w:rPr>
          <w:rFonts w:ascii="Tahoma" w:hAnsi="Tahoma" w:cs="Tahoma"/>
          <w:sz w:val="28"/>
          <w:szCs w:val="28"/>
          <w:lang w:eastAsia="ar-SA"/>
        </w:rPr>
      </w:pPr>
      <w:r>
        <w:rPr>
          <w:rFonts w:ascii="Tahoma" w:hAnsi="Tahoma"/>
          <w:lang w:eastAsia="ar-SA"/>
        </w:rPr>
        <w:tab/>
      </w:r>
      <w:r w:rsidR="00423494">
        <w:rPr>
          <w:rFonts w:ascii="Tahoma" w:hAnsi="Tahoma"/>
          <w:lang w:eastAsia="ar-SA"/>
        </w:rPr>
        <w:t xml:space="preserve"> </w:t>
      </w:r>
      <w:r w:rsidR="00F67594">
        <w:rPr>
          <w:rFonts w:ascii="Tahoma" w:hAnsi="Tahoma"/>
          <w:b/>
          <w:lang w:eastAsia="ar-SA"/>
        </w:rPr>
        <w:t xml:space="preserve">                                                                    </w:t>
      </w:r>
      <w:r w:rsidR="00A07731">
        <w:rPr>
          <w:rFonts w:ascii="Tahoma" w:hAnsi="Tahoma"/>
          <w:b/>
          <w:lang w:eastAsia="ar-SA"/>
        </w:rPr>
        <w:t xml:space="preserve">   </w:t>
      </w:r>
    </w:p>
    <w:p w:rsidR="00F67594" w:rsidRPr="00A01B97" w:rsidRDefault="00AC5F26" w:rsidP="00A01B97">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ahoma" w:hAnsi="Tahoma" w:cs="Tahoma"/>
          <w:b/>
          <w:sz w:val="32"/>
          <w:szCs w:val="32"/>
          <w:lang w:eastAsia="ar-SA"/>
        </w:rPr>
      </w:pPr>
      <w:r w:rsidRPr="00A01B97">
        <w:rPr>
          <w:rFonts w:ascii="Tahoma" w:hAnsi="Tahoma" w:cs="Tahoma"/>
          <w:b/>
          <w:sz w:val="32"/>
          <w:szCs w:val="32"/>
          <w:lang w:eastAsia="ar-SA"/>
        </w:rPr>
        <w:t>Πέμπτη 14/11: Κινητοποίηση στη Διεύθυνση ΠΕ Πειραιά</w:t>
      </w:r>
    </w:p>
    <w:p w:rsidR="00AC5F26" w:rsidRDefault="00AC5F26" w:rsidP="00AC5F26">
      <w:pPr>
        <w:suppressAutoHyphens/>
        <w:spacing w:after="0" w:line="240" w:lineRule="auto"/>
        <w:rPr>
          <w:rFonts w:ascii="Tahoma" w:hAnsi="Tahoma" w:cs="Tahoma"/>
          <w:sz w:val="28"/>
          <w:szCs w:val="28"/>
          <w:lang w:eastAsia="ar-SA"/>
        </w:rPr>
      </w:pPr>
    </w:p>
    <w:p w:rsidR="00AC5F26" w:rsidRPr="00AC5F26" w:rsidRDefault="00AC5F26" w:rsidP="00AC5F26">
      <w:pPr>
        <w:suppressAutoHyphens/>
        <w:spacing w:after="0" w:line="240" w:lineRule="auto"/>
        <w:ind w:firstLine="720"/>
        <w:rPr>
          <w:rFonts w:ascii="Tahoma" w:hAnsi="Tahoma" w:cs="Tahoma"/>
          <w:lang w:eastAsia="ar-SA"/>
        </w:rPr>
      </w:pPr>
      <w:r w:rsidRPr="00AC5F26">
        <w:rPr>
          <w:rFonts w:ascii="Tahoma" w:hAnsi="Tahoma" w:cs="Tahoma"/>
          <w:lang w:eastAsia="ar-SA"/>
        </w:rPr>
        <w:t>Συναδέλφισσες, συνάδελφοι</w:t>
      </w:r>
    </w:p>
    <w:p w:rsidR="00AC5F26" w:rsidRPr="00AC5F26" w:rsidRDefault="00AC5F26" w:rsidP="00AC5F26">
      <w:pPr>
        <w:suppressAutoHyphens/>
        <w:spacing w:after="0" w:line="240" w:lineRule="auto"/>
        <w:rPr>
          <w:rFonts w:ascii="Tahoma" w:hAnsi="Tahoma" w:cs="Tahoma"/>
          <w:lang w:eastAsia="ar-SA"/>
        </w:rPr>
      </w:pPr>
    </w:p>
    <w:p w:rsidR="00A01B97" w:rsidRPr="00A01B97" w:rsidRDefault="00AC5F26" w:rsidP="00AC5F26">
      <w:pPr>
        <w:suppressAutoHyphens/>
        <w:spacing w:after="0" w:line="240" w:lineRule="auto"/>
        <w:ind w:firstLine="720"/>
        <w:jc w:val="both"/>
        <w:rPr>
          <w:rFonts w:ascii="Tahoma" w:hAnsi="Tahoma" w:cs="Tahoma"/>
          <w:lang w:eastAsia="ar-SA"/>
        </w:rPr>
      </w:pPr>
      <w:r w:rsidRPr="00AC5F26">
        <w:rPr>
          <w:rFonts w:ascii="Tahoma" w:hAnsi="Tahoma" w:cs="Tahoma"/>
          <w:lang w:eastAsia="ar-SA"/>
        </w:rPr>
        <w:t xml:space="preserve">Καθώς η ΕΔΕ, που </w:t>
      </w:r>
      <w:r w:rsidRPr="00A8460C">
        <w:rPr>
          <w:rFonts w:ascii="Tahoma" w:hAnsi="Tahoma" w:cs="Tahoma"/>
          <w:b/>
          <w:lang w:eastAsia="ar-SA"/>
        </w:rPr>
        <w:t>διέταξε η ΠΔΕ Αττικής</w:t>
      </w:r>
      <w:r w:rsidRPr="00AC5F26">
        <w:rPr>
          <w:rFonts w:ascii="Tahoma" w:hAnsi="Tahoma" w:cs="Tahoma"/>
          <w:lang w:eastAsia="ar-SA"/>
        </w:rPr>
        <w:t xml:space="preserve"> (και διενεργείται από τη Διεύθυνση ΠΕ Πειραιά)</w:t>
      </w:r>
      <w:r w:rsidR="00FA31F3">
        <w:rPr>
          <w:rFonts w:ascii="Tahoma" w:hAnsi="Tahoma" w:cs="Tahoma"/>
          <w:lang w:eastAsia="ar-SA"/>
        </w:rPr>
        <w:t>,</w:t>
      </w:r>
      <w:r w:rsidRPr="00AC5F26">
        <w:rPr>
          <w:rFonts w:ascii="Tahoma" w:hAnsi="Tahoma" w:cs="Tahoma"/>
          <w:lang w:eastAsia="ar-SA"/>
        </w:rPr>
        <w:t xml:space="preserve"> για τις συναδέλφισσες του 1</w:t>
      </w:r>
      <w:r w:rsidRPr="00AC5F26">
        <w:rPr>
          <w:rFonts w:ascii="Tahoma" w:hAnsi="Tahoma" w:cs="Tahoma"/>
          <w:vertAlign w:val="superscript"/>
          <w:lang w:eastAsia="ar-SA"/>
        </w:rPr>
        <w:t>ου</w:t>
      </w:r>
      <w:r w:rsidRPr="00AC5F26">
        <w:rPr>
          <w:rFonts w:ascii="Tahoma" w:hAnsi="Tahoma" w:cs="Tahoma"/>
          <w:lang w:eastAsia="ar-SA"/>
        </w:rPr>
        <w:t xml:space="preserve"> </w:t>
      </w:r>
      <w:r w:rsidR="003F0FA0">
        <w:rPr>
          <w:rFonts w:ascii="Tahoma" w:hAnsi="Tahoma" w:cs="Tahoma"/>
          <w:lang w:eastAsia="ar-SA"/>
        </w:rPr>
        <w:t xml:space="preserve">Ειδικού </w:t>
      </w:r>
      <w:r w:rsidRPr="00AC5F26">
        <w:rPr>
          <w:rFonts w:ascii="Tahoma" w:hAnsi="Tahoma" w:cs="Tahoma"/>
          <w:lang w:eastAsia="ar-SA"/>
        </w:rPr>
        <w:t>Νηπιαγωγείου Πειραιά βρίσκεται σε εξέλιξη,</w:t>
      </w:r>
      <w:r w:rsidR="00A01B97">
        <w:rPr>
          <w:rFonts w:ascii="Tahoma" w:hAnsi="Tahoma" w:cs="Tahoma"/>
          <w:lang w:eastAsia="ar-SA"/>
        </w:rPr>
        <w:t xml:space="preserve"> </w:t>
      </w:r>
      <w:r w:rsidR="001525F0" w:rsidRPr="001525F0">
        <w:rPr>
          <w:rFonts w:ascii="Tahoma" w:hAnsi="Tahoma" w:cs="Tahoma"/>
          <w:b/>
          <w:lang w:eastAsia="ar-SA"/>
        </w:rPr>
        <w:t>ο Σύλλογός μας</w:t>
      </w:r>
      <w:r w:rsidR="00A01B97" w:rsidRPr="00A8460C">
        <w:rPr>
          <w:rFonts w:ascii="Tahoma" w:hAnsi="Tahoma" w:cs="Tahoma"/>
          <w:b/>
          <w:lang w:eastAsia="ar-SA"/>
        </w:rPr>
        <w:t xml:space="preserve"> </w:t>
      </w:r>
      <w:r w:rsidRPr="00A8460C">
        <w:rPr>
          <w:rFonts w:ascii="Tahoma" w:hAnsi="Tahoma" w:cs="Tahoma"/>
          <w:b/>
          <w:lang w:eastAsia="ar-SA"/>
        </w:rPr>
        <w:t>κλιμακώνει τις ενέργειές του</w:t>
      </w:r>
      <w:r w:rsidRPr="00AC5F26">
        <w:rPr>
          <w:rFonts w:ascii="Tahoma" w:hAnsi="Tahoma" w:cs="Tahoma"/>
          <w:lang w:eastAsia="ar-SA"/>
        </w:rPr>
        <w:t xml:space="preserve"> και </w:t>
      </w:r>
      <w:r w:rsidRPr="00A8460C">
        <w:rPr>
          <w:rFonts w:ascii="Tahoma" w:hAnsi="Tahoma" w:cs="Tahoma"/>
          <w:u w:val="single"/>
          <w:lang w:eastAsia="ar-SA"/>
        </w:rPr>
        <w:t>καλεί σε κινητοποίηση</w:t>
      </w:r>
      <w:r w:rsidRPr="00AC5F26">
        <w:rPr>
          <w:rFonts w:ascii="Tahoma" w:hAnsi="Tahoma" w:cs="Tahoma"/>
          <w:lang w:eastAsia="ar-SA"/>
        </w:rPr>
        <w:t xml:space="preserve"> στην έδρα της Διεύθυνσης (Καραολή &amp;</w:t>
      </w:r>
      <w:r w:rsidR="00A8460C">
        <w:rPr>
          <w:rFonts w:ascii="Tahoma" w:hAnsi="Tahoma" w:cs="Tahoma"/>
          <w:lang w:eastAsia="ar-SA"/>
        </w:rPr>
        <w:t xml:space="preserve"> </w:t>
      </w:r>
      <w:r w:rsidRPr="00AC5F26">
        <w:rPr>
          <w:rFonts w:ascii="Tahoma" w:hAnsi="Tahoma" w:cs="Tahoma"/>
          <w:lang w:eastAsia="ar-SA"/>
        </w:rPr>
        <w:t xml:space="preserve">Δημητρίου 50) </w:t>
      </w:r>
      <w:bookmarkStart w:id="2" w:name="_Hlk182268283"/>
      <w:r w:rsidR="00A8460C" w:rsidRPr="00423494">
        <w:rPr>
          <w:rFonts w:ascii="Tahoma" w:hAnsi="Tahoma" w:cs="Tahoma"/>
          <w:b/>
          <w:bCs/>
          <w:u w:val="single"/>
          <w:lang w:eastAsia="ar-SA"/>
        </w:rPr>
        <w:t>την Πέμπτη 14 Νοεμβρίου και ώρα 13.45</w:t>
      </w:r>
      <w:r w:rsidRPr="00423494">
        <w:rPr>
          <w:rFonts w:ascii="Tahoma" w:hAnsi="Tahoma" w:cs="Tahoma"/>
          <w:b/>
          <w:bCs/>
          <w:u w:val="single"/>
          <w:lang w:eastAsia="ar-SA"/>
        </w:rPr>
        <w:t>’.</w:t>
      </w:r>
      <w:r w:rsidRPr="00AC5F26">
        <w:rPr>
          <w:rFonts w:ascii="Tahoma" w:hAnsi="Tahoma" w:cs="Tahoma"/>
          <w:lang w:eastAsia="ar-SA"/>
        </w:rPr>
        <w:t xml:space="preserve"> </w:t>
      </w:r>
      <w:bookmarkEnd w:id="2"/>
      <w:r w:rsidR="00A8460C">
        <w:rPr>
          <w:rFonts w:ascii="Tahoma" w:hAnsi="Tahoma" w:cs="Tahoma"/>
          <w:lang w:eastAsia="ar-SA"/>
        </w:rPr>
        <w:t xml:space="preserve">Σημειώνουμε ότι την ίδια ημέρα υπάρχει συνάντηση (ώρα </w:t>
      </w:r>
      <w:smartTag w:uri="urn:schemas-microsoft-com:office:smarttags" w:element="metricconverter">
        <w:smartTagPr>
          <w:attr w:name="ProductID" w:val="14.00’"/>
        </w:smartTagPr>
        <w:r w:rsidR="00A8460C">
          <w:rPr>
            <w:rFonts w:ascii="Tahoma" w:hAnsi="Tahoma" w:cs="Tahoma"/>
            <w:lang w:eastAsia="ar-SA"/>
          </w:rPr>
          <w:t>14.00’</w:t>
        </w:r>
      </w:smartTag>
      <w:r w:rsidR="00A8460C">
        <w:rPr>
          <w:rFonts w:ascii="Tahoma" w:hAnsi="Tahoma" w:cs="Tahoma"/>
          <w:lang w:eastAsia="ar-SA"/>
        </w:rPr>
        <w:t xml:space="preserve">) του ΔΣ </w:t>
      </w:r>
      <w:r w:rsidR="00B14565">
        <w:rPr>
          <w:rFonts w:ascii="Tahoma" w:hAnsi="Tahoma" w:cs="Tahoma"/>
          <w:lang w:eastAsia="ar-SA"/>
        </w:rPr>
        <w:t xml:space="preserve">του Συλλόγου μας </w:t>
      </w:r>
      <w:r w:rsidR="00A8460C">
        <w:rPr>
          <w:rFonts w:ascii="Tahoma" w:hAnsi="Tahoma" w:cs="Tahoma"/>
          <w:lang w:eastAsia="ar-SA"/>
        </w:rPr>
        <w:t>με τη Διευθύντρια Εκπαίδευσης για το ανωτέρω ζήτημα.</w:t>
      </w:r>
    </w:p>
    <w:p w:rsidR="00A01B97" w:rsidRPr="00A01B97" w:rsidRDefault="00A01B97" w:rsidP="00AC5F26">
      <w:pPr>
        <w:suppressAutoHyphens/>
        <w:spacing w:after="0" w:line="240" w:lineRule="auto"/>
        <w:ind w:firstLine="720"/>
        <w:jc w:val="both"/>
        <w:rPr>
          <w:rFonts w:ascii="Tahoma" w:hAnsi="Tahoma" w:cs="Tahoma"/>
          <w:lang w:eastAsia="ar-SA"/>
        </w:rPr>
      </w:pPr>
    </w:p>
    <w:p w:rsidR="00A01B97" w:rsidRPr="00A01B97" w:rsidRDefault="00AC5F26" w:rsidP="00A01B97">
      <w:pPr>
        <w:suppressAutoHyphens/>
        <w:spacing w:after="0" w:line="240" w:lineRule="auto"/>
        <w:ind w:firstLine="720"/>
        <w:jc w:val="center"/>
        <w:rPr>
          <w:rFonts w:ascii="Tahoma" w:hAnsi="Tahoma" w:cs="Tahoma"/>
          <w:b/>
          <w:sz w:val="32"/>
          <w:szCs w:val="32"/>
          <w:lang w:val="en-US" w:eastAsia="ar-SA"/>
        </w:rPr>
      </w:pPr>
      <w:r w:rsidRPr="00A01B97">
        <w:rPr>
          <w:rFonts w:ascii="Tahoma" w:hAnsi="Tahoma" w:cs="Tahoma"/>
          <w:b/>
          <w:sz w:val="32"/>
          <w:szCs w:val="32"/>
          <w:lang w:eastAsia="ar-SA"/>
        </w:rPr>
        <w:lastRenderedPageBreak/>
        <w:t>Απαιτούμε</w:t>
      </w:r>
    </w:p>
    <w:p w:rsidR="00A01B97" w:rsidRDefault="00A01B97" w:rsidP="00AC5F26">
      <w:pPr>
        <w:suppressAutoHyphens/>
        <w:spacing w:after="0" w:line="240" w:lineRule="auto"/>
        <w:ind w:firstLine="720"/>
        <w:jc w:val="both"/>
        <w:rPr>
          <w:rFonts w:ascii="Tahoma" w:hAnsi="Tahoma" w:cs="Tahoma"/>
          <w:lang w:val="en-US" w:eastAsia="ar-SA"/>
        </w:rPr>
      </w:pPr>
    </w:p>
    <w:p w:rsidR="00AC5F26" w:rsidRDefault="00AC5F26" w:rsidP="00AC5F26">
      <w:pPr>
        <w:suppressAutoHyphens/>
        <w:spacing w:after="0" w:line="240" w:lineRule="auto"/>
        <w:ind w:firstLine="720"/>
        <w:jc w:val="both"/>
        <w:rPr>
          <w:rFonts w:ascii="Tahoma" w:hAnsi="Tahoma" w:cs="Tahoma"/>
          <w:lang w:eastAsia="ar-SA"/>
        </w:rPr>
      </w:pPr>
      <w:r w:rsidRPr="00AC5F26">
        <w:rPr>
          <w:rFonts w:ascii="Tahoma" w:hAnsi="Tahoma" w:cs="Tahoma"/>
          <w:lang w:eastAsia="ar-SA"/>
        </w:rPr>
        <w:t>την άμεση παύση της δίωξης και την κάλυψη όλων των κενών με το αναγκαίο προσωπικό.</w:t>
      </w:r>
    </w:p>
    <w:p w:rsidR="00A01B97" w:rsidRDefault="00A01B97" w:rsidP="00AC5F26">
      <w:pPr>
        <w:suppressAutoHyphens/>
        <w:spacing w:after="0" w:line="240" w:lineRule="auto"/>
        <w:ind w:firstLine="720"/>
        <w:jc w:val="both"/>
        <w:rPr>
          <w:rFonts w:ascii="Tahoma" w:hAnsi="Tahoma" w:cs="Tahoma"/>
          <w:lang w:eastAsia="ar-SA"/>
        </w:rPr>
      </w:pPr>
    </w:p>
    <w:p w:rsidR="005B4C27" w:rsidRDefault="005B4C27" w:rsidP="00A01B97">
      <w:pPr>
        <w:suppressAutoHyphens/>
        <w:spacing w:after="0" w:line="240" w:lineRule="auto"/>
        <w:ind w:firstLine="720"/>
        <w:jc w:val="center"/>
        <w:rPr>
          <w:rFonts w:ascii="Tahoma" w:hAnsi="Tahoma" w:cs="Tahoma"/>
          <w:b/>
          <w:sz w:val="32"/>
          <w:szCs w:val="32"/>
          <w:lang w:eastAsia="ar-SA"/>
        </w:rPr>
      </w:pPr>
    </w:p>
    <w:p w:rsidR="005B4C27" w:rsidRDefault="005B4C27" w:rsidP="00A01B97">
      <w:pPr>
        <w:suppressAutoHyphens/>
        <w:spacing w:after="0" w:line="240" w:lineRule="auto"/>
        <w:ind w:firstLine="720"/>
        <w:jc w:val="center"/>
        <w:rPr>
          <w:rFonts w:ascii="Tahoma" w:hAnsi="Tahoma" w:cs="Tahoma"/>
          <w:b/>
          <w:sz w:val="32"/>
          <w:szCs w:val="32"/>
          <w:lang w:eastAsia="ar-SA"/>
        </w:rPr>
      </w:pPr>
    </w:p>
    <w:p w:rsidR="005B4C27" w:rsidRDefault="005B4C27" w:rsidP="00A01B97">
      <w:pPr>
        <w:suppressAutoHyphens/>
        <w:spacing w:after="0" w:line="240" w:lineRule="auto"/>
        <w:ind w:firstLine="720"/>
        <w:jc w:val="center"/>
        <w:rPr>
          <w:rFonts w:ascii="Tahoma" w:hAnsi="Tahoma" w:cs="Tahoma"/>
          <w:b/>
          <w:sz w:val="32"/>
          <w:szCs w:val="32"/>
          <w:lang w:eastAsia="ar-SA"/>
        </w:rPr>
      </w:pPr>
    </w:p>
    <w:p w:rsidR="00A01B97" w:rsidRDefault="00A01B97" w:rsidP="00A01B97">
      <w:pPr>
        <w:suppressAutoHyphens/>
        <w:spacing w:after="0" w:line="240" w:lineRule="auto"/>
        <w:ind w:firstLine="720"/>
        <w:jc w:val="center"/>
        <w:rPr>
          <w:rFonts w:ascii="Tahoma" w:hAnsi="Tahoma" w:cs="Tahoma"/>
          <w:b/>
          <w:sz w:val="32"/>
          <w:szCs w:val="32"/>
          <w:lang w:eastAsia="ar-SA"/>
        </w:rPr>
      </w:pPr>
      <w:r w:rsidRPr="00A01B97">
        <w:rPr>
          <w:rFonts w:ascii="Tahoma" w:hAnsi="Tahoma" w:cs="Tahoma"/>
          <w:b/>
          <w:sz w:val="32"/>
          <w:szCs w:val="32"/>
          <w:lang w:eastAsia="ar-SA"/>
        </w:rPr>
        <w:t>Καλούμε</w:t>
      </w:r>
    </w:p>
    <w:p w:rsidR="00A8460C" w:rsidRDefault="00A8460C" w:rsidP="00A01B97">
      <w:pPr>
        <w:suppressAutoHyphens/>
        <w:spacing w:after="0" w:line="240" w:lineRule="auto"/>
        <w:ind w:firstLine="720"/>
        <w:jc w:val="center"/>
        <w:rPr>
          <w:rFonts w:ascii="Tahoma" w:hAnsi="Tahoma" w:cs="Tahoma"/>
          <w:b/>
          <w:sz w:val="32"/>
          <w:szCs w:val="32"/>
          <w:lang w:eastAsia="ar-SA"/>
        </w:rPr>
      </w:pPr>
    </w:p>
    <w:p w:rsidR="00A01B97" w:rsidRPr="00A8460C" w:rsidRDefault="00A01B97" w:rsidP="00A8460C">
      <w:pPr>
        <w:numPr>
          <w:ilvl w:val="0"/>
          <w:numId w:val="5"/>
        </w:numPr>
        <w:suppressAutoHyphens/>
        <w:spacing w:after="0" w:line="240" w:lineRule="auto"/>
        <w:jc w:val="both"/>
        <w:rPr>
          <w:rFonts w:ascii="Tahoma" w:hAnsi="Tahoma" w:cs="Tahoma"/>
          <w:lang w:eastAsia="ar-SA"/>
        </w:rPr>
      </w:pPr>
      <w:r w:rsidRPr="00762718">
        <w:rPr>
          <w:rFonts w:ascii="Tahoma" w:hAnsi="Tahoma" w:cs="Tahoma"/>
          <w:b/>
          <w:lang w:eastAsia="ar-SA"/>
        </w:rPr>
        <w:t xml:space="preserve">όλους </w:t>
      </w:r>
      <w:r w:rsidRPr="00A8460C">
        <w:rPr>
          <w:rFonts w:ascii="Tahoma" w:hAnsi="Tahoma" w:cs="Tahoma"/>
          <w:lang w:eastAsia="ar-SA"/>
        </w:rPr>
        <w:t>τους συναδέλφους - Μέλη του Συλλόγου μας να δώσουν βροντερό παρών</w:t>
      </w:r>
      <w:r w:rsidR="00042A78">
        <w:rPr>
          <w:rFonts w:ascii="Tahoma" w:hAnsi="Tahoma" w:cs="Tahoma"/>
          <w:lang w:eastAsia="ar-SA"/>
        </w:rPr>
        <w:t xml:space="preserve"> (παραθέτουμε και την ανακοίνωση της Ομοσπονδίας για το ζήτημα της δίωξης)</w:t>
      </w:r>
      <w:r w:rsidR="00B14565">
        <w:rPr>
          <w:rFonts w:ascii="Tahoma" w:hAnsi="Tahoma" w:cs="Tahoma"/>
          <w:lang w:eastAsia="ar-SA"/>
        </w:rPr>
        <w:t>,</w:t>
      </w:r>
    </w:p>
    <w:p w:rsidR="00A01B97" w:rsidRDefault="00A8460C" w:rsidP="00A8460C">
      <w:pPr>
        <w:numPr>
          <w:ilvl w:val="0"/>
          <w:numId w:val="5"/>
        </w:numPr>
        <w:suppressAutoHyphens/>
        <w:spacing w:after="0" w:line="240" w:lineRule="auto"/>
        <w:jc w:val="both"/>
        <w:rPr>
          <w:rFonts w:ascii="Tahoma" w:hAnsi="Tahoma" w:cs="Tahoma"/>
          <w:lang w:eastAsia="ar-SA"/>
        </w:rPr>
      </w:pPr>
      <w:r w:rsidRPr="00762718">
        <w:rPr>
          <w:rFonts w:ascii="Tahoma" w:hAnsi="Tahoma" w:cs="Tahoma"/>
          <w:b/>
          <w:lang w:eastAsia="ar-SA"/>
        </w:rPr>
        <w:t>τα ΔΣ των Συλλόγων Εκπαιδευτικών του Πειραιά</w:t>
      </w:r>
      <w:r>
        <w:rPr>
          <w:rFonts w:ascii="Tahoma" w:hAnsi="Tahoma" w:cs="Tahoma"/>
          <w:lang w:eastAsia="ar-SA"/>
        </w:rPr>
        <w:t xml:space="preserve"> να εκδώσουν ψηφίσματα συμπαράστασης και να πάρουν μέρος στην κινητοποίηση</w:t>
      </w:r>
      <w:r w:rsidR="00B14565">
        <w:rPr>
          <w:rFonts w:ascii="Tahoma" w:hAnsi="Tahoma" w:cs="Tahoma"/>
          <w:lang w:eastAsia="ar-SA"/>
        </w:rPr>
        <w:t>,</w:t>
      </w:r>
    </w:p>
    <w:p w:rsidR="00AC5F26" w:rsidRDefault="00A8460C" w:rsidP="00A8460C">
      <w:pPr>
        <w:numPr>
          <w:ilvl w:val="0"/>
          <w:numId w:val="5"/>
        </w:numPr>
        <w:suppressAutoHyphens/>
        <w:spacing w:after="0" w:line="240" w:lineRule="auto"/>
        <w:jc w:val="both"/>
        <w:rPr>
          <w:rFonts w:ascii="Tahoma" w:hAnsi="Tahoma" w:cs="Tahoma"/>
          <w:lang w:eastAsia="ar-SA"/>
        </w:rPr>
      </w:pPr>
      <w:r w:rsidRPr="00762718">
        <w:rPr>
          <w:rFonts w:ascii="Tahoma" w:hAnsi="Tahoma" w:cs="Tahoma"/>
          <w:b/>
          <w:lang w:eastAsia="ar-SA"/>
        </w:rPr>
        <w:t>το ΔΣ της ΔΟΕ</w:t>
      </w:r>
      <w:r>
        <w:rPr>
          <w:rFonts w:ascii="Tahoma" w:hAnsi="Tahoma" w:cs="Tahoma"/>
          <w:lang w:eastAsia="ar-SA"/>
        </w:rPr>
        <w:t xml:space="preserve"> να λάβει μέρος στην κινητοποίηση, εκφράζοντας έμπρακτα τη στήριξή του σε αυτή τη μορφή αγώνα αλλά και σε άλλες μορφές που θα ακολουθήσουν (αν συνεχιστεί η δίωξη).</w:t>
      </w:r>
    </w:p>
    <w:p w:rsidR="00A8460C" w:rsidRDefault="00A8460C" w:rsidP="00A8460C">
      <w:pPr>
        <w:suppressAutoHyphens/>
        <w:spacing w:after="0" w:line="240" w:lineRule="auto"/>
        <w:jc w:val="both"/>
        <w:rPr>
          <w:rFonts w:ascii="Tahoma" w:hAnsi="Tahoma" w:cs="Tahoma"/>
          <w:lang w:eastAsia="ar-SA"/>
        </w:rPr>
      </w:pPr>
    </w:p>
    <w:p w:rsidR="00A8460C" w:rsidRDefault="00A8460C" w:rsidP="00BC0A86">
      <w:pPr>
        <w:suppressAutoHyphens/>
        <w:spacing w:after="0" w:line="240" w:lineRule="auto"/>
        <w:rPr>
          <w:rFonts w:ascii="Tahoma" w:hAnsi="Tahoma" w:cs="Tahoma"/>
          <w:lang w:eastAsia="ar-SA"/>
        </w:rPr>
      </w:pPr>
    </w:p>
    <w:p w:rsidR="00A8460C" w:rsidRPr="00A73FE9" w:rsidRDefault="00A8460C" w:rsidP="00A8460C">
      <w:pPr>
        <w:suppressAutoHyphens/>
        <w:spacing w:after="0" w:line="240" w:lineRule="auto"/>
        <w:jc w:val="center"/>
        <w:rPr>
          <w:rFonts w:ascii="Tahoma" w:hAnsi="Tahoma"/>
          <w:lang w:eastAsia="ar-SA"/>
        </w:rPr>
      </w:pPr>
      <w:r>
        <w:rPr>
          <w:rFonts w:ascii="Open Sans" w:hAnsi="Open Sans" w:cs="Open Sans"/>
          <w:color w:val="000000"/>
        </w:rPr>
        <w:t> </w:t>
      </w:r>
      <w:r w:rsidRPr="00A73FE9">
        <w:rPr>
          <w:rFonts w:ascii="Tahoma" w:hAnsi="Tahoma"/>
          <w:lang w:eastAsia="ar-SA"/>
        </w:rPr>
        <w:t>Για το Δ.Σ.</w:t>
      </w:r>
    </w:p>
    <w:p w:rsidR="00A8460C" w:rsidRPr="00A73FE9" w:rsidRDefault="00A8460C" w:rsidP="00A8460C">
      <w:pPr>
        <w:suppressAutoHyphens/>
        <w:spacing w:after="0" w:line="240" w:lineRule="auto"/>
        <w:jc w:val="center"/>
        <w:rPr>
          <w:rFonts w:ascii="Tahoma" w:hAnsi="Tahoma"/>
          <w:lang w:eastAsia="ar-SA"/>
        </w:rPr>
      </w:pPr>
    </w:p>
    <w:p w:rsidR="00A8460C" w:rsidRPr="00A73FE9" w:rsidRDefault="002D59B9" w:rsidP="00A8460C">
      <w:pPr>
        <w:suppressAutoHyphens/>
        <w:spacing w:after="0" w:line="240" w:lineRule="auto"/>
        <w:rPr>
          <w:rFonts w:ascii="Tahoma" w:hAnsi="Tahoma"/>
          <w:sz w:val="20"/>
          <w:szCs w:val="20"/>
          <w:lang w:eastAsia="ar-SA"/>
        </w:rPr>
      </w:pPr>
      <w:r>
        <w:rPr>
          <w:noProof/>
        </w:rPr>
        <w:drawing>
          <wp:anchor distT="0" distB="0" distL="114300" distR="114300" simplePos="0" relativeHeight="251658240" behindDoc="0" locked="0" layoutInCell="1" allowOverlap="1">
            <wp:simplePos x="0" y="0"/>
            <wp:positionH relativeFrom="column">
              <wp:posOffset>2626360</wp:posOffset>
            </wp:positionH>
            <wp:positionV relativeFrom="paragraph">
              <wp:posOffset>47625</wp:posOffset>
            </wp:positionV>
            <wp:extent cx="1619250" cy="1552575"/>
            <wp:effectExtent l="19050" t="0" r="0" b="0"/>
            <wp:wrapNone/>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1619250" cy="1552575"/>
                    </a:xfrm>
                    <a:prstGeom prst="rect">
                      <a:avLst/>
                    </a:prstGeom>
                    <a:noFill/>
                    <a:ln w="9525">
                      <a:noFill/>
                      <a:miter lim="800000"/>
                      <a:headEnd/>
                      <a:tailEnd/>
                    </a:ln>
                  </pic:spPr>
                </pic:pic>
              </a:graphicData>
            </a:graphic>
          </wp:anchor>
        </w:drawing>
      </w:r>
    </w:p>
    <w:p w:rsidR="00A8460C" w:rsidRPr="00A73FE9" w:rsidRDefault="00A8460C" w:rsidP="00A8460C">
      <w:pPr>
        <w:suppressAutoHyphens/>
        <w:spacing w:after="0" w:line="240" w:lineRule="auto"/>
        <w:rPr>
          <w:rFonts w:ascii="Tahoma" w:hAnsi="Tahoma"/>
          <w:lang w:eastAsia="ar-SA"/>
        </w:rPr>
      </w:pPr>
    </w:p>
    <w:p w:rsidR="00A8460C" w:rsidRPr="00A73FE9" w:rsidRDefault="00A8460C" w:rsidP="00A8460C">
      <w:pPr>
        <w:suppressAutoHyphens/>
        <w:spacing w:after="0" w:line="240" w:lineRule="auto"/>
        <w:rPr>
          <w:rFonts w:ascii="Tahoma" w:hAnsi="Tahoma"/>
          <w:lang w:eastAsia="ar-SA"/>
        </w:rPr>
      </w:pPr>
      <w:r w:rsidRPr="00A73FE9">
        <w:rPr>
          <w:rFonts w:ascii="Tahoma" w:hAnsi="Tahoma"/>
          <w:lang w:eastAsia="ar-SA"/>
        </w:rPr>
        <w:t xml:space="preserve">             Ο Πρόεδρος                                                                           Ο  Γεν. Γραμματέας</w:t>
      </w:r>
    </w:p>
    <w:p w:rsidR="00A8460C" w:rsidRPr="00A73FE9" w:rsidRDefault="00A8460C" w:rsidP="00A8460C">
      <w:pPr>
        <w:suppressAutoHyphens/>
        <w:spacing w:after="0" w:line="240" w:lineRule="auto"/>
        <w:rPr>
          <w:rFonts w:ascii="Tahoma" w:hAnsi="Tahoma"/>
          <w:lang w:eastAsia="ar-SA"/>
        </w:rPr>
      </w:pPr>
    </w:p>
    <w:p w:rsidR="00A8460C" w:rsidRPr="00A73FE9" w:rsidRDefault="00A8460C" w:rsidP="00A8460C">
      <w:pPr>
        <w:suppressAutoHyphens/>
        <w:spacing w:after="0" w:line="240" w:lineRule="auto"/>
        <w:rPr>
          <w:rFonts w:ascii="Tahoma" w:hAnsi="Tahoma"/>
          <w:lang w:eastAsia="ar-SA"/>
        </w:rPr>
      </w:pPr>
    </w:p>
    <w:p w:rsidR="00A8460C" w:rsidRPr="00A73FE9" w:rsidRDefault="00A8460C" w:rsidP="00A8460C">
      <w:pPr>
        <w:suppressAutoHyphens/>
        <w:spacing w:after="0" w:line="240" w:lineRule="auto"/>
        <w:rPr>
          <w:rFonts w:ascii="Tahoma" w:hAnsi="Tahoma"/>
          <w:lang w:eastAsia="ar-SA"/>
        </w:rPr>
      </w:pPr>
    </w:p>
    <w:p w:rsidR="00A8460C" w:rsidRPr="00A73FE9" w:rsidRDefault="00A8460C" w:rsidP="00A8460C">
      <w:pPr>
        <w:suppressAutoHyphens/>
        <w:spacing w:after="0" w:line="240" w:lineRule="auto"/>
        <w:rPr>
          <w:rFonts w:ascii="Tahoma" w:hAnsi="Tahoma"/>
          <w:lang w:eastAsia="ar-SA"/>
        </w:rPr>
      </w:pPr>
    </w:p>
    <w:p w:rsidR="00A8460C" w:rsidRPr="00D25008" w:rsidRDefault="00A8460C" w:rsidP="00A8460C">
      <w:pPr>
        <w:suppressAutoHyphens/>
        <w:spacing w:after="0" w:line="240" w:lineRule="auto"/>
        <w:rPr>
          <w:rFonts w:ascii="Open Sans" w:hAnsi="Open Sans" w:cs="Open Sans"/>
          <w:color w:val="000000"/>
        </w:rPr>
      </w:pPr>
      <w:r w:rsidRPr="00A73FE9">
        <w:rPr>
          <w:rFonts w:ascii="Tahoma" w:hAnsi="Tahoma"/>
          <w:lang w:eastAsia="ar-SA"/>
        </w:rPr>
        <w:t xml:space="preserve">       Γιώργος Δημητρακόπουλος                                                             Βύρωνας Κουτσώνης</w:t>
      </w:r>
    </w:p>
    <w:p w:rsidR="00A8460C" w:rsidRDefault="00A8460C" w:rsidP="00A8460C">
      <w:pPr>
        <w:suppressAutoHyphens/>
        <w:spacing w:after="0" w:line="240" w:lineRule="auto"/>
        <w:jc w:val="center"/>
        <w:rPr>
          <w:rFonts w:ascii="Tahoma" w:hAnsi="Tahoma" w:cs="Tahoma"/>
          <w:lang w:eastAsia="ar-SA"/>
        </w:rPr>
      </w:pPr>
    </w:p>
    <w:p w:rsidR="00A8460C" w:rsidRDefault="00A8460C" w:rsidP="00A8460C">
      <w:pPr>
        <w:suppressAutoHyphens/>
        <w:spacing w:after="0" w:line="240" w:lineRule="auto"/>
        <w:jc w:val="both"/>
        <w:rPr>
          <w:rFonts w:ascii="Tahoma" w:hAnsi="Tahoma" w:cs="Tahoma"/>
          <w:lang w:eastAsia="ar-SA"/>
        </w:rPr>
      </w:pPr>
    </w:p>
    <w:p w:rsidR="00BC0A86" w:rsidRDefault="00BC0A86" w:rsidP="00042A78">
      <w:pPr>
        <w:suppressAutoHyphens/>
        <w:spacing w:after="0" w:line="240" w:lineRule="auto"/>
        <w:rPr>
          <w:rFonts w:ascii="Tahoma" w:hAnsi="Tahoma" w:cs="Tahoma"/>
          <w:i/>
          <w:lang w:eastAsia="ar-SA"/>
        </w:rPr>
      </w:pPr>
    </w:p>
    <w:p w:rsidR="00A8460C" w:rsidRPr="00A8460C" w:rsidRDefault="00A8460C" w:rsidP="00AC1215">
      <w:pPr>
        <w:pBdr>
          <w:top w:val="single" w:sz="4" w:space="1" w:color="auto"/>
          <w:left w:val="single" w:sz="4" w:space="4" w:color="auto"/>
          <w:bottom w:val="single" w:sz="4" w:space="1" w:color="auto"/>
          <w:right w:val="single" w:sz="4" w:space="4" w:color="auto"/>
        </w:pBdr>
        <w:suppressAutoHyphens/>
        <w:spacing w:after="0" w:line="240" w:lineRule="auto"/>
        <w:jc w:val="center"/>
        <w:rPr>
          <w:rFonts w:ascii="Tahoma" w:hAnsi="Tahoma" w:cs="Tahoma"/>
          <w:i/>
          <w:lang w:eastAsia="ar-SA"/>
        </w:rPr>
      </w:pPr>
      <w:r w:rsidRPr="00A8460C">
        <w:rPr>
          <w:rFonts w:ascii="Tahoma" w:hAnsi="Tahoma" w:cs="Tahoma"/>
          <w:i/>
          <w:lang w:eastAsia="ar-SA"/>
        </w:rPr>
        <w:t>Παραθέτουμε την ανακοίνωση της Ομοσπονδίας</w:t>
      </w:r>
    </w:p>
    <w:p w:rsidR="00AC5F26" w:rsidRDefault="00AC5F26" w:rsidP="00AC5F26">
      <w:pPr>
        <w:suppressAutoHyphens/>
        <w:spacing w:after="0" w:line="240" w:lineRule="auto"/>
        <w:ind w:firstLine="720"/>
        <w:jc w:val="both"/>
        <w:rPr>
          <w:rFonts w:ascii="Tahoma" w:hAnsi="Tahoma" w:cs="Tahoma"/>
          <w:lang w:eastAsia="ar-SA"/>
        </w:rPr>
      </w:pPr>
    </w:p>
    <w:p w:rsidR="00AC5F26" w:rsidRPr="00AC5F26" w:rsidRDefault="00AC5F26" w:rsidP="00AC5F26">
      <w:pPr>
        <w:suppressAutoHyphens/>
        <w:spacing w:after="0" w:line="240" w:lineRule="auto"/>
        <w:ind w:firstLine="720"/>
        <w:jc w:val="both"/>
        <w:rPr>
          <w:rFonts w:ascii="Tahoma" w:hAnsi="Tahoma" w:cs="Tahoma"/>
          <w:lang w:eastAsia="ar-SA"/>
        </w:rPr>
      </w:pPr>
    </w:p>
    <w:p w:rsidR="00AC5F26" w:rsidRDefault="00AC5F26" w:rsidP="00AC5F26">
      <w:pPr>
        <w:suppressAutoHyphens/>
        <w:spacing w:after="0" w:line="240" w:lineRule="auto"/>
        <w:ind w:firstLine="720"/>
        <w:jc w:val="both"/>
        <w:rPr>
          <w:rFonts w:ascii="Tahoma" w:hAnsi="Tahoma" w:cs="Tahoma"/>
          <w:sz w:val="28"/>
          <w:szCs w:val="28"/>
          <w:lang w:eastAsia="ar-SA"/>
        </w:rPr>
      </w:pPr>
    </w:p>
    <w:p w:rsidR="00AC5F26" w:rsidRDefault="002D59B9" w:rsidP="00AC5F26">
      <w:pPr>
        <w:rPr>
          <w:rFonts w:ascii="Candara" w:hAnsi="Candara"/>
        </w:rPr>
      </w:pPr>
      <w:r>
        <w:rPr>
          <w:noProof/>
        </w:rPr>
        <w:drawing>
          <wp:anchor distT="0" distB="0" distL="114300" distR="114300" simplePos="0" relativeHeight="251657216" behindDoc="1" locked="0" layoutInCell="1" allowOverlap="1">
            <wp:simplePos x="0" y="0"/>
            <wp:positionH relativeFrom="column">
              <wp:posOffset>455295</wp:posOffset>
            </wp:positionH>
            <wp:positionV relativeFrom="paragraph">
              <wp:posOffset>1905</wp:posOffset>
            </wp:positionV>
            <wp:extent cx="6217920" cy="1034415"/>
            <wp:effectExtent l="19050" t="0" r="0" b="0"/>
            <wp:wrapNone/>
            <wp:docPr id="3"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9" cstate="print"/>
                    <a:srcRect t="2872" b="85333"/>
                    <a:stretch>
                      <a:fillRect/>
                    </a:stretch>
                  </pic:blipFill>
                  <pic:spPr bwMode="auto">
                    <a:xfrm>
                      <a:off x="0" y="0"/>
                      <a:ext cx="6217920" cy="1034415"/>
                    </a:xfrm>
                    <a:prstGeom prst="rect">
                      <a:avLst/>
                    </a:prstGeom>
                    <a:noFill/>
                    <a:ln w="9525">
                      <a:noFill/>
                      <a:miter lim="800000"/>
                      <a:headEnd/>
                      <a:tailEnd/>
                    </a:ln>
                  </pic:spPr>
                </pic:pic>
              </a:graphicData>
            </a:graphic>
          </wp:anchor>
        </w:drawing>
      </w:r>
    </w:p>
    <w:p w:rsidR="00AC5F26" w:rsidRDefault="00AC5F26" w:rsidP="00AC5F26">
      <w:pPr>
        <w:rPr>
          <w:rFonts w:ascii="Candara" w:hAnsi="Candara"/>
        </w:rPr>
      </w:pPr>
    </w:p>
    <w:p w:rsidR="00AC5F26" w:rsidRDefault="00AC5F26" w:rsidP="00AC5F26">
      <w:pPr>
        <w:spacing w:line="360" w:lineRule="auto"/>
      </w:pPr>
    </w:p>
    <w:p w:rsidR="00AC5F26" w:rsidRDefault="00AC5F26" w:rsidP="00AC5F26">
      <w:pPr>
        <w:spacing w:line="360" w:lineRule="auto"/>
      </w:pPr>
    </w:p>
    <w:tbl>
      <w:tblPr>
        <w:tblpPr w:leftFromText="180" w:rightFromText="180" w:vertAnchor="text" w:horzAnchor="margin" w:tblpY="140"/>
        <w:tblW w:w="12787" w:type="dxa"/>
        <w:tblLook w:val="04A0"/>
      </w:tblPr>
      <w:tblGrid>
        <w:gridCol w:w="4257"/>
        <w:gridCol w:w="4265"/>
        <w:gridCol w:w="4265"/>
      </w:tblGrid>
      <w:tr w:rsidR="00AC5F26" w:rsidTr="005B31DE">
        <w:tc>
          <w:tcPr>
            <w:tcW w:w="4257" w:type="dxa"/>
          </w:tcPr>
          <w:p w:rsidR="00AC5F26" w:rsidRPr="00917E21" w:rsidRDefault="00AC5F26" w:rsidP="005B31DE">
            <w:pPr>
              <w:pStyle w:val="Web"/>
              <w:tabs>
                <w:tab w:val="left" w:pos="1475"/>
              </w:tabs>
              <w:spacing w:before="0" w:beforeAutospacing="0" w:after="0" w:afterAutospacing="0"/>
              <w:jc w:val="both"/>
              <w:rPr>
                <w:rFonts w:ascii="Candara" w:hAnsi="Candara"/>
              </w:rPr>
            </w:pPr>
            <w:r>
              <w:rPr>
                <w:rFonts w:ascii="Candara" w:hAnsi="Candara"/>
              </w:rPr>
              <w:t>Αρ. Πρωτ.</w:t>
            </w:r>
            <w:r>
              <w:rPr>
                <w:rFonts w:ascii="Candara" w:hAnsi="Candara"/>
                <w:lang w:val="en-US"/>
              </w:rPr>
              <w:t xml:space="preserve"> 17</w:t>
            </w:r>
            <w:r>
              <w:rPr>
                <w:rFonts w:ascii="Candara" w:hAnsi="Candara"/>
              </w:rPr>
              <w:t>5</w:t>
            </w:r>
          </w:p>
        </w:tc>
        <w:tc>
          <w:tcPr>
            <w:tcW w:w="4265" w:type="dxa"/>
          </w:tcPr>
          <w:p w:rsidR="00AC5F26" w:rsidRDefault="00AC5F26" w:rsidP="005B31DE">
            <w:pPr>
              <w:shd w:val="clear" w:color="auto" w:fill="FFFFFF"/>
              <w:jc w:val="both"/>
              <w:rPr>
                <w:rFonts w:ascii="Candara" w:hAnsi="Candara"/>
              </w:rPr>
            </w:pPr>
            <w:r>
              <w:rPr>
                <w:rFonts w:ascii="Candara" w:hAnsi="Candara"/>
              </w:rPr>
              <w:t>Αθήνα</w:t>
            </w:r>
            <w:r w:rsidRPr="005251A8">
              <w:rPr>
                <w:rFonts w:ascii="Candara" w:hAnsi="Candara"/>
              </w:rPr>
              <w:t xml:space="preserve"> </w:t>
            </w:r>
            <w:r>
              <w:rPr>
                <w:rFonts w:ascii="Candara" w:hAnsi="Candara"/>
              </w:rPr>
              <w:t xml:space="preserve"> </w:t>
            </w:r>
            <w:r w:rsidRPr="005251A8">
              <w:rPr>
                <w:rFonts w:ascii="Candara" w:hAnsi="Candara"/>
              </w:rPr>
              <w:t>8</w:t>
            </w:r>
            <w:r>
              <w:rPr>
                <w:rFonts w:ascii="Candara" w:hAnsi="Candara"/>
              </w:rPr>
              <w:t>/11/2024</w:t>
            </w:r>
          </w:p>
          <w:p w:rsidR="00AC5F26" w:rsidRDefault="00AC5F26" w:rsidP="005B31DE">
            <w:pPr>
              <w:shd w:val="clear" w:color="auto" w:fill="FFFFFF"/>
              <w:jc w:val="both"/>
              <w:rPr>
                <w:rFonts w:ascii="Candara" w:hAnsi="Candara"/>
              </w:rPr>
            </w:pPr>
            <w:r>
              <w:rPr>
                <w:rFonts w:ascii="Candara" w:hAnsi="Candara"/>
              </w:rPr>
              <w:t>Προς</w:t>
            </w:r>
          </w:p>
          <w:p w:rsidR="00AC5F26" w:rsidRPr="005251A8" w:rsidRDefault="00AC5F26" w:rsidP="005B31DE">
            <w:pPr>
              <w:shd w:val="clear" w:color="auto" w:fill="FFFFFF"/>
              <w:jc w:val="both"/>
              <w:rPr>
                <w:rFonts w:ascii="Candara" w:hAnsi="Candara"/>
              </w:rPr>
            </w:pPr>
            <w:r>
              <w:rPr>
                <w:rFonts w:ascii="Candara" w:hAnsi="Candara"/>
              </w:rPr>
              <w:t xml:space="preserve">Τους Συλλόγους Εκπαιδευτικών Π.Ε. </w:t>
            </w:r>
          </w:p>
        </w:tc>
        <w:tc>
          <w:tcPr>
            <w:tcW w:w="4265" w:type="dxa"/>
          </w:tcPr>
          <w:p w:rsidR="00AC5F26" w:rsidRDefault="00AC5F26" w:rsidP="005B31DE">
            <w:pPr>
              <w:shd w:val="clear" w:color="auto" w:fill="FFFFFF"/>
              <w:spacing w:line="256" w:lineRule="auto"/>
              <w:jc w:val="both"/>
              <w:rPr>
                <w:rFonts w:ascii="Candara" w:hAnsi="Candara"/>
              </w:rPr>
            </w:pPr>
          </w:p>
        </w:tc>
      </w:tr>
    </w:tbl>
    <w:p w:rsidR="00BC0A86" w:rsidRDefault="00BC0A86" w:rsidP="00AC5F26">
      <w:pPr>
        <w:jc w:val="both"/>
        <w:rPr>
          <w:rFonts w:ascii="Candara" w:hAnsi="Candara"/>
          <w:b/>
          <w:bCs/>
        </w:rPr>
      </w:pPr>
    </w:p>
    <w:p w:rsidR="00AC5F26" w:rsidRPr="00D273D7" w:rsidRDefault="00AC5F26" w:rsidP="00AC5F26">
      <w:pPr>
        <w:jc w:val="both"/>
        <w:rPr>
          <w:rFonts w:ascii="Candara" w:hAnsi="Candara"/>
          <w:b/>
          <w:bCs/>
        </w:rPr>
      </w:pPr>
      <w:r w:rsidRPr="00D273D7">
        <w:rPr>
          <w:rFonts w:ascii="Candara" w:hAnsi="Candara"/>
          <w:b/>
          <w:bCs/>
        </w:rPr>
        <w:t xml:space="preserve">Θέμα: Άμεση ανάκληση της Ένορκης Διοικητικής Εξέτασης για το </w:t>
      </w:r>
      <w:r w:rsidRPr="00D273D7">
        <w:rPr>
          <w:rFonts w:ascii="Palatino Linotype" w:hAnsi="Palatino Linotype"/>
          <w:b/>
          <w:bCs/>
        </w:rPr>
        <w:t>1ο</w:t>
      </w:r>
      <w:r w:rsidRPr="00D273D7">
        <w:rPr>
          <w:rFonts w:ascii="Candara" w:hAnsi="Candara"/>
          <w:b/>
          <w:bCs/>
        </w:rPr>
        <w:t xml:space="preserve"> Ειδικό Νηπιαγωγείο Πειραιά</w:t>
      </w:r>
    </w:p>
    <w:p w:rsidR="00AC5F26" w:rsidRPr="00D273D7" w:rsidRDefault="00AC5F26" w:rsidP="00AC5F26">
      <w:pPr>
        <w:spacing w:after="0" w:line="240" w:lineRule="auto"/>
        <w:ind w:firstLine="720"/>
        <w:jc w:val="both"/>
        <w:rPr>
          <w:rFonts w:ascii="Candara" w:hAnsi="Candara"/>
        </w:rPr>
      </w:pPr>
      <w:r w:rsidRPr="00D273D7">
        <w:rPr>
          <w:rFonts w:ascii="Candara" w:hAnsi="Candara"/>
        </w:rPr>
        <w:t xml:space="preserve">Το Δ.Σ. της Δ.Ο.Ε. δηλώνει την αμέριστη συμπαράστασή του στις συναδέλφους του </w:t>
      </w:r>
      <w:r w:rsidRPr="00D273D7">
        <w:rPr>
          <w:rFonts w:ascii="Palatino Linotype" w:hAnsi="Palatino Linotype"/>
        </w:rPr>
        <w:t>1ου</w:t>
      </w:r>
      <w:r w:rsidRPr="00D273D7">
        <w:rPr>
          <w:rFonts w:ascii="Candara" w:hAnsi="Candara"/>
        </w:rPr>
        <w:t xml:space="preserve"> Ειδικού Νηπιαγωγείου Πειραιά οι οποίες, σύμφωνα με τη σχετική ανακοίνωση του Σ.Ε.Π.Ε. Νίκαιας, καλούνται σε Ε.Δ.Ε. από τη Διεύθυνση Π.Ε. Πειραιά (με εντολή της Π.Δ.Ε. Αττικής) γιατί κάνουν το αυτονόητο: υπερασπίζονται την υγεία και την ασφάλεια των νηπίων και τα δικαιώματά τους. </w:t>
      </w:r>
    </w:p>
    <w:p w:rsidR="00AC5F26" w:rsidRPr="00D273D7" w:rsidRDefault="00AC5F26" w:rsidP="00AC5F26">
      <w:pPr>
        <w:spacing w:after="0" w:line="240" w:lineRule="auto"/>
        <w:ind w:firstLine="720"/>
        <w:jc w:val="both"/>
        <w:rPr>
          <w:rFonts w:ascii="Candara" w:hAnsi="Candara"/>
        </w:rPr>
      </w:pPr>
      <w:r w:rsidRPr="007F19C7">
        <w:rPr>
          <w:rFonts w:ascii="Candara" w:hAnsi="Candara"/>
          <w:b/>
          <w:bCs/>
        </w:rPr>
        <w:t>Σύμφωνα με την ενημέρωση του Συλλόγου, το «έγκλημα» που διέπραξαν ήταν ότι απέστειλαν έγγραφα στην Π.Δ.Ε. Αττικής - και τη Διεύθυνση Π.Ε. Πειραιά - στα οποία παρουσιάζουν την επικίνδυνη κατάσταση που έχει διαμορφωθεί στο σχολείο για τους μαθητές και ζητούν να παρθούν μέτρα. Ότι ανέδειξαν την ευθύνη του Υ.ΠΑΙ.Θ.Α. (και των κρατικών Οργάνων), ότι το σχολείο λειτουργεί με μόνο μια συνάδελφο Ε.Β.Π., τη στιγμή που υπάρχουν 19 παιδιά με Ειδικές Ανάγκες, εκ των οποίων παραπάνω από τα μισά με πάνα</w:t>
      </w:r>
      <w:r w:rsidRPr="00D273D7">
        <w:rPr>
          <w:rFonts w:ascii="Candara" w:hAnsi="Candara"/>
        </w:rPr>
        <w:t>.</w:t>
      </w:r>
    </w:p>
    <w:p w:rsidR="00AC5F26" w:rsidRPr="00D273D7" w:rsidRDefault="00AC5F26" w:rsidP="00AC5F26">
      <w:pPr>
        <w:spacing w:after="0" w:line="240" w:lineRule="auto"/>
        <w:ind w:firstLine="720"/>
        <w:jc w:val="both"/>
        <w:rPr>
          <w:rFonts w:ascii="Candara" w:hAnsi="Candara"/>
        </w:rPr>
      </w:pPr>
      <w:r w:rsidRPr="00D273D7">
        <w:rPr>
          <w:rFonts w:ascii="Candara" w:hAnsi="Candara"/>
        </w:rPr>
        <w:t>Όμως η Διοίκηση αντί να ασχοληθεί με τα προβλήματα του σχολείου, με τις τραγικές ελλείψεις και τα κενά, διώκει τις συναδέλφους επειδή τολμούν και ζητούν να υπάρχει ασφάλεια για τα νήπια και το προσωπικό στο σχολείο τους!</w:t>
      </w:r>
    </w:p>
    <w:p w:rsidR="00AC5F26" w:rsidRPr="007F19C7" w:rsidRDefault="00AC5F26" w:rsidP="00AC5F26">
      <w:pPr>
        <w:spacing w:after="0" w:line="240" w:lineRule="auto"/>
        <w:ind w:firstLine="360"/>
        <w:jc w:val="both"/>
        <w:rPr>
          <w:rFonts w:ascii="Candara" w:hAnsi="Candara"/>
          <w:b/>
          <w:bCs/>
        </w:rPr>
      </w:pPr>
      <w:r w:rsidRPr="007F19C7">
        <w:rPr>
          <w:rFonts w:ascii="Candara" w:hAnsi="Candara"/>
          <w:b/>
          <w:bCs/>
        </w:rPr>
        <w:t>Ως Δ.Σ. της ΔΟΕ καλούμε:</w:t>
      </w:r>
    </w:p>
    <w:p w:rsidR="00AC5F26" w:rsidRPr="007F19C7" w:rsidRDefault="00AC5F26" w:rsidP="00AC5F26">
      <w:pPr>
        <w:pStyle w:val="a6"/>
        <w:numPr>
          <w:ilvl w:val="0"/>
          <w:numId w:val="4"/>
        </w:numPr>
        <w:spacing w:after="0" w:line="240" w:lineRule="auto"/>
        <w:jc w:val="both"/>
        <w:rPr>
          <w:rFonts w:ascii="Candara" w:hAnsi="Candara"/>
          <w:b/>
          <w:bCs/>
        </w:rPr>
      </w:pPr>
      <w:r w:rsidRPr="007F19C7">
        <w:rPr>
          <w:rFonts w:ascii="Candara" w:hAnsi="Candara"/>
          <w:b/>
          <w:bCs/>
        </w:rPr>
        <w:t xml:space="preserve">την Π.Δ.Ε. Αττικής και τη ΔΙ.Π.Ε. Πειραιά να ανακαλέσουν την Ε.Δ.Ε. για τις συναδέλφους του </w:t>
      </w:r>
      <w:r w:rsidRPr="007F19C7">
        <w:rPr>
          <w:rFonts w:ascii="Palatino Linotype" w:hAnsi="Palatino Linotype"/>
          <w:b/>
          <w:bCs/>
        </w:rPr>
        <w:t>1ου</w:t>
      </w:r>
      <w:r w:rsidRPr="007F19C7">
        <w:rPr>
          <w:rFonts w:ascii="Candara" w:hAnsi="Candara"/>
          <w:b/>
          <w:bCs/>
        </w:rPr>
        <w:t xml:space="preserve"> Ειδικού Νηπιαγωγείου Πειραιά.</w:t>
      </w:r>
    </w:p>
    <w:p w:rsidR="00AC5F26" w:rsidRPr="00D273D7" w:rsidRDefault="00AC5F26" w:rsidP="00AC5F26">
      <w:pPr>
        <w:pStyle w:val="a6"/>
        <w:numPr>
          <w:ilvl w:val="0"/>
          <w:numId w:val="4"/>
        </w:numPr>
        <w:spacing w:after="0" w:line="240" w:lineRule="auto"/>
        <w:jc w:val="both"/>
        <w:rPr>
          <w:rFonts w:ascii="Candara" w:hAnsi="Candara"/>
        </w:rPr>
      </w:pPr>
      <w:r w:rsidRPr="007F19C7">
        <w:rPr>
          <w:rFonts w:ascii="Candara" w:hAnsi="Candara"/>
          <w:b/>
          <w:bCs/>
        </w:rPr>
        <w:t>Το Υ.ΠΑΙ.Θ.Α. και τη ΔΙ.Π.Ε. Πειραιά να προχωρήσουν άμεσα στις αναγκαίες ενέργειες για την κάλυψη όλων των κενών του σχολείου</w:t>
      </w:r>
      <w:r w:rsidRPr="00D273D7">
        <w:rPr>
          <w:rFonts w:ascii="Candara" w:hAnsi="Candara"/>
        </w:rPr>
        <w:t xml:space="preserve">. </w:t>
      </w:r>
    </w:p>
    <w:p w:rsidR="00AC5F26" w:rsidRDefault="00AC5F26" w:rsidP="00AC5F26">
      <w:pPr>
        <w:spacing w:after="0" w:line="240" w:lineRule="auto"/>
        <w:ind w:firstLine="360"/>
        <w:jc w:val="both"/>
        <w:rPr>
          <w:rFonts w:ascii="Candara" w:hAnsi="Candara"/>
        </w:rPr>
      </w:pPr>
      <w:r w:rsidRPr="00D273D7">
        <w:rPr>
          <w:rFonts w:ascii="Candara" w:hAnsi="Candara"/>
        </w:rPr>
        <w:t xml:space="preserve">Στηρίζουμε με όλα τα μέσα τις συναδέλφους που δίνουν τη μάχη για την υπεράσπιση των μορφωτικών δικαιωμάτων των μαθητών τους. </w:t>
      </w:r>
    </w:p>
    <w:p w:rsidR="00762718" w:rsidRDefault="00762718" w:rsidP="00AC5F26">
      <w:pPr>
        <w:spacing w:after="0" w:line="240" w:lineRule="auto"/>
        <w:ind w:firstLine="360"/>
        <w:jc w:val="both"/>
        <w:rPr>
          <w:rFonts w:ascii="Candara" w:hAnsi="Candara"/>
        </w:rPr>
      </w:pPr>
    </w:p>
    <w:p w:rsidR="00AC5F26" w:rsidRPr="00BC0A86" w:rsidRDefault="002D59B9" w:rsidP="00BC0A86">
      <w:pPr>
        <w:spacing w:line="240" w:lineRule="auto"/>
        <w:jc w:val="center"/>
        <w:rPr>
          <w:rFonts w:ascii="Candara" w:hAnsi="Candara"/>
        </w:rPr>
      </w:pPr>
      <w:r>
        <w:rPr>
          <w:rFonts w:ascii="Candara" w:hAnsi="Candara"/>
          <w:noProof/>
        </w:rPr>
        <w:drawing>
          <wp:inline distT="0" distB="0" distL="0" distR="0">
            <wp:extent cx="4429125" cy="1733550"/>
            <wp:effectExtent l="19050" t="0" r="9525" b="0"/>
            <wp:docPr id="1" name="Εικόνα 1" descr="C:\Users\doe11\Desktop\ypogr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ypografes.jpg"/>
                    <pic:cNvPicPr>
                      <a:picLocks noChangeAspect="1" noChangeArrowheads="1"/>
                    </pic:cNvPicPr>
                  </pic:nvPicPr>
                  <pic:blipFill>
                    <a:blip r:embed="rId10"/>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5821C4" w:rsidRPr="00A448E5" w:rsidRDefault="005821C4" w:rsidP="00AC5F26">
      <w:pPr>
        <w:pStyle w:val="Web"/>
        <w:shd w:val="clear" w:color="auto" w:fill="FFFFFF"/>
        <w:spacing w:before="0" w:beforeAutospacing="0" w:after="0" w:afterAutospacing="0"/>
        <w:jc w:val="both"/>
        <w:textAlignment w:val="baseline"/>
        <w:rPr>
          <w:rFonts w:ascii="Tahoma" w:hAnsi="Tahoma" w:cs="Tahoma"/>
          <w:b/>
          <w:bCs/>
          <w:color w:val="000000"/>
        </w:rPr>
      </w:pPr>
    </w:p>
    <w:sectPr w:rsidR="005821C4" w:rsidRPr="00A448E5" w:rsidSect="00352D24">
      <w:pgSz w:w="11906" w:h="16838"/>
      <w:pgMar w:top="719" w:right="709" w:bottom="1134"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Open Sans">
    <w:altName w:val="Arial"/>
    <w:charset w:val="00"/>
    <w:family w:val="swiss"/>
    <w:pitch w:val="variable"/>
    <w:sig w:usb0="E00002EF" w:usb1="4000205B" w:usb2="00000028" w:usb3="00000000" w:csb0="0000019F" w:csb1="00000000"/>
  </w:font>
  <w:font w:name="Candara">
    <w:panose1 w:val="020E0502030303020204"/>
    <w:charset w:val="A1"/>
    <w:family w:val="swiss"/>
    <w:pitch w:val="variable"/>
    <w:sig w:usb0="A00002EF" w:usb1="4000A44B"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1.9pt;height:11.9pt;visibility:visible" o:bullet="t">
        <v:imagedata r:id="rId1" o:title="🔴"/>
      </v:shape>
    </w:pict>
  </w:numPicBullet>
  <w:abstractNum w:abstractNumId="0">
    <w:nsid w:val="1B792D37"/>
    <w:multiLevelType w:val="hybridMultilevel"/>
    <w:tmpl w:val="98DA785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C7271A9"/>
    <w:multiLevelType w:val="hybridMultilevel"/>
    <w:tmpl w:val="0498BE4C"/>
    <w:lvl w:ilvl="0" w:tplc="E91C5694">
      <w:start w:val="3"/>
      <w:numFmt w:val="bullet"/>
      <w:lvlText w:val="-"/>
      <w:lvlJc w:val="left"/>
      <w:pPr>
        <w:ind w:left="720" w:hanging="360"/>
      </w:pPr>
      <w:rPr>
        <w:rFonts w:ascii="Tahoma" w:eastAsia="Calibri"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1D80FDB"/>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E40EE"/>
    <w:multiLevelType w:val="hybridMultilevel"/>
    <w:tmpl w:val="3C3AF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19B3320"/>
    <w:multiLevelType w:val="hybridMultilevel"/>
    <w:tmpl w:val="1E0AE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C164CF3"/>
    <w:multiLevelType w:val="hybridMultilevel"/>
    <w:tmpl w:val="E72E7802"/>
    <w:lvl w:ilvl="0" w:tplc="10D049DA">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compat/>
  <w:rsids>
    <w:rsidRoot w:val="00512BFF"/>
    <w:rsid w:val="000273EF"/>
    <w:rsid w:val="00042A78"/>
    <w:rsid w:val="0004418D"/>
    <w:rsid w:val="00052831"/>
    <w:rsid w:val="000549AB"/>
    <w:rsid w:val="00083383"/>
    <w:rsid w:val="000E3099"/>
    <w:rsid w:val="00104A52"/>
    <w:rsid w:val="001112D0"/>
    <w:rsid w:val="00116B91"/>
    <w:rsid w:val="001467F1"/>
    <w:rsid w:val="001525F0"/>
    <w:rsid w:val="00166CB7"/>
    <w:rsid w:val="00182793"/>
    <w:rsid w:val="00182CBD"/>
    <w:rsid w:val="00192FE7"/>
    <w:rsid w:val="001B7238"/>
    <w:rsid w:val="001E299F"/>
    <w:rsid w:val="001E3E8F"/>
    <w:rsid w:val="001E72AA"/>
    <w:rsid w:val="001F1EDE"/>
    <w:rsid w:val="001F316F"/>
    <w:rsid w:val="0021516B"/>
    <w:rsid w:val="00226041"/>
    <w:rsid w:val="002427B8"/>
    <w:rsid w:val="00243965"/>
    <w:rsid w:val="00253055"/>
    <w:rsid w:val="00265361"/>
    <w:rsid w:val="002707F6"/>
    <w:rsid w:val="0027796C"/>
    <w:rsid w:val="002972B0"/>
    <w:rsid w:val="002C1FD5"/>
    <w:rsid w:val="002C2558"/>
    <w:rsid w:val="002C4EAB"/>
    <w:rsid w:val="002D59B9"/>
    <w:rsid w:val="002D69E3"/>
    <w:rsid w:val="0032257E"/>
    <w:rsid w:val="0034404E"/>
    <w:rsid w:val="00350DFB"/>
    <w:rsid w:val="00352D24"/>
    <w:rsid w:val="00356DAD"/>
    <w:rsid w:val="0037512E"/>
    <w:rsid w:val="003759A1"/>
    <w:rsid w:val="0038630C"/>
    <w:rsid w:val="003876D9"/>
    <w:rsid w:val="003B02BF"/>
    <w:rsid w:val="003B13A5"/>
    <w:rsid w:val="003D59F5"/>
    <w:rsid w:val="003F0FA0"/>
    <w:rsid w:val="003F42F6"/>
    <w:rsid w:val="00400727"/>
    <w:rsid w:val="00402601"/>
    <w:rsid w:val="00417323"/>
    <w:rsid w:val="00423494"/>
    <w:rsid w:val="00425113"/>
    <w:rsid w:val="00437659"/>
    <w:rsid w:val="00442945"/>
    <w:rsid w:val="00444D21"/>
    <w:rsid w:val="00453E23"/>
    <w:rsid w:val="004778C4"/>
    <w:rsid w:val="004C10BA"/>
    <w:rsid w:val="004C1894"/>
    <w:rsid w:val="004C7612"/>
    <w:rsid w:val="004D2BF9"/>
    <w:rsid w:val="004D5678"/>
    <w:rsid w:val="004D780A"/>
    <w:rsid w:val="00512BFF"/>
    <w:rsid w:val="00530CB0"/>
    <w:rsid w:val="00542587"/>
    <w:rsid w:val="0054705B"/>
    <w:rsid w:val="00572890"/>
    <w:rsid w:val="005821C4"/>
    <w:rsid w:val="00594708"/>
    <w:rsid w:val="005974D6"/>
    <w:rsid w:val="005A3C86"/>
    <w:rsid w:val="005B31DE"/>
    <w:rsid w:val="005B4C27"/>
    <w:rsid w:val="005B66B0"/>
    <w:rsid w:val="005B6F30"/>
    <w:rsid w:val="005C647F"/>
    <w:rsid w:val="005D00C2"/>
    <w:rsid w:val="005E4EE3"/>
    <w:rsid w:val="00626151"/>
    <w:rsid w:val="00674134"/>
    <w:rsid w:val="006B6926"/>
    <w:rsid w:val="006B7BE7"/>
    <w:rsid w:val="006C5003"/>
    <w:rsid w:val="00707EF0"/>
    <w:rsid w:val="0072098A"/>
    <w:rsid w:val="0073325C"/>
    <w:rsid w:val="00754A92"/>
    <w:rsid w:val="0076160A"/>
    <w:rsid w:val="00762718"/>
    <w:rsid w:val="007700E9"/>
    <w:rsid w:val="007A0722"/>
    <w:rsid w:val="007C7061"/>
    <w:rsid w:val="007E5395"/>
    <w:rsid w:val="007F1897"/>
    <w:rsid w:val="007F19C7"/>
    <w:rsid w:val="00835C70"/>
    <w:rsid w:val="008528FC"/>
    <w:rsid w:val="00865182"/>
    <w:rsid w:val="00886F88"/>
    <w:rsid w:val="008A686A"/>
    <w:rsid w:val="008B0958"/>
    <w:rsid w:val="008D422D"/>
    <w:rsid w:val="008F61CC"/>
    <w:rsid w:val="00900AF8"/>
    <w:rsid w:val="00925019"/>
    <w:rsid w:val="00945E2B"/>
    <w:rsid w:val="00981EF2"/>
    <w:rsid w:val="00982741"/>
    <w:rsid w:val="009919C6"/>
    <w:rsid w:val="0099316F"/>
    <w:rsid w:val="009B0A82"/>
    <w:rsid w:val="009B2BC7"/>
    <w:rsid w:val="009B5B48"/>
    <w:rsid w:val="009B7791"/>
    <w:rsid w:val="009C0EE8"/>
    <w:rsid w:val="009C528F"/>
    <w:rsid w:val="009C7803"/>
    <w:rsid w:val="009C7A5E"/>
    <w:rsid w:val="009D06CD"/>
    <w:rsid w:val="009D7C38"/>
    <w:rsid w:val="009F10FA"/>
    <w:rsid w:val="00A00689"/>
    <w:rsid w:val="00A015A1"/>
    <w:rsid w:val="00A01B97"/>
    <w:rsid w:val="00A07731"/>
    <w:rsid w:val="00A40136"/>
    <w:rsid w:val="00A448E5"/>
    <w:rsid w:val="00A468B9"/>
    <w:rsid w:val="00A47DF5"/>
    <w:rsid w:val="00A65965"/>
    <w:rsid w:val="00A718DD"/>
    <w:rsid w:val="00A728B9"/>
    <w:rsid w:val="00A72E58"/>
    <w:rsid w:val="00A8460C"/>
    <w:rsid w:val="00A92EF5"/>
    <w:rsid w:val="00AB54E6"/>
    <w:rsid w:val="00AC1215"/>
    <w:rsid w:val="00AC5F26"/>
    <w:rsid w:val="00AE206B"/>
    <w:rsid w:val="00B067A2"/>
    <w:rsid w:val="00B14565"/>
    <w:rsid w:val="00B412D1"/>
    <w:rsid w:val="00B46830"/>
    <w:rsid w:val="00B5065E"/>
    <w:rsid w:val="00B5125D"/>
    <w:rsid w:val="00B56E81"/>
    <w:rsid w:val="00B722D5"/>
    <w:rsid w:val="00B72EFA"/>
    <w:rsid w:val="00B82516"/>
    <w:rsid w:val="00B835A2"/>
    <w:rsid w:val="00BA42D6"/>
    <w:rsid w:val="00BB7EF4"/>
    <w:rsid w:val="00BC0A86"/>
    <w:rsid w:val="00BF640D"/>
    <w:rsid w:val="00C123A9"/>
    <w:rsid w:val="00C3232C"/>
    <w:rsid w:val="00C376DE"/>
    <w:rsid w:val="00C43B42"/>
    <w:rsid w:val="00C725CF"/>
    <w:rsid w:val="00CA39B0"/>
    <w:rsid w:val="00CA42ED"/>
    <w:rsid w:val="00CE5BE8"/>
    <w:rsid w:val="00D04B52"/>
    <w:rsid w:val="00D25008"/>
    <w:rsid w:val="00D36D8A"/>
    <w:rsid w:val="00D546E2"/>
    <w:rsid w:val="00D72FF2"/>
    <w:rsid w:val="00D745A4"/>
    <w:rsid w:val="00D76C7E"/>
    <w:rsid w:val="00DC2F89"/>
    <w:rsid w:val="00DC3753"/>
    <w:rsid w:val="00DC55A7"/>
    <w:rsid w:val="00DC55AF"/>
    <w:rsid w:val="00DF16F4"/>
    <w:rsid w:val="00DF3ED1"/>
    <w:rsid w:val="00E01179"/>
    <w:rsid w:val="00E0531A"/>
    <w:rsid w:val="00E174F5"/>
    <w:rsid w:val="00E4533C"/>
    <w:rsid w:val="00E53D60"/>
    <w:rsid w:val="00E81890"/>
    <w:rsid w:val="00E85754"/>
    <w:rsid w:val="00EB3116"/>
    <w:rsid w:val="00EB56F0"/>
    <w:rsid w:val="00ED54E7"/>
    <w:rsid w:val="00EE1B30"/>
    <w:rsid w:val="00EE4506"/>
    <w:rsid w:val="00EF5895"/>
    <w:rsid w:val="00F06291"/>
    <w:rsid w:val="00F41893"/>
    <w:rsid w:val="00F619C8"/>
    <w:rsid w:val="00F67594"/>
    <w:rsid w:val="00F70D82"/>
    <w:rsid w:val="00F76D79"/>
    <w:rsid w:val="00F846FE"/>
    <w:rsid w:val="00FA31F3"/>
    <w:rsid w:val="00FB09C2"/>
    <w:rsid w:val="00FE09A0"/>
    <w:rsid w:val="00FF1E5D"/>
    <w:rsid w:val="00FF36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Times New Roman"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612"/>
    <w:pPr>
      <w:spacing w:after="160" w:line="278" w:lineRule="auto"/>
    </w:pPr>
    <w:rPr>
      <w:kern w:val="2"/>
      <w:sz w:val="24"/>
      <w:szCs w:val="24"/>
    </w:rPr>
  </w:style>
  <w:style w:type="paragraph" w:styleId="1">
    <w:name w:val="heading 1"/>
    <w:basedOn w:val="a"/>
    <w:next w:val="a"/>
    <w:link w:val="1Char"/>
    <w:uiPriority w:val="9"/>
    <w:qFormat/>
    <w:rsid w:val="00512BFF"/>
    <w:pPr>
      <w:keepNext/>
      <w:keepLines/>
      <w:spacing w:before="360" w:after="80"/>
      <w:outlineLvl w:val="0"/>
    </w:pPr>
    <w:rPr>
      <w:rFonts w:ascii="Aptos Display" w:hAnsi="Aptos Display"/>
      <w:color w:val="0F4761"/>
      <w:sz w:val="40"/>
      <w:szCs w:val="40"/>
    </w:rPr>
  </w:style>
  <w:style w:type="paragraph" w:styleId="2">
    <w:name w:val="heading 2"/>
    <w:basedOn w:val="a"/>
    <w:next w:val="a"/>
    <w:link w:val="2Char"/>
    <w:uiPriority w:val="9"/>
    <w:qFormat/>
    <w:rsid w:val="00512BFF"/>
    <w:pPr>
      <w:keepNext/>
      <w:keepLines/>
      <w:spacing w:before="160" w:after="80"/>
      <w:outlineLvl w:val="1"/>
    </w:pPr>
    <w:rPr>
      <w:rFonts w:ascii="Aptos Display" w:hAnsi="Aptos Display"/>
      <w:color w:val="0F4761"/>
      <w:sz w:val="32"/>
      <w:szCs w:val="32"/>
    </w:rPr>
  </w:style>
  <w:style w:type="paragraph" w:styleId="3">
    <w:name w:val="heading 3"/>
    <w:basedOn w:val="a"/>
    <w:next w:val="a"/>
    <w:link w:val="3Char"/>
    <w:uiPriority w:val="9"/>
    <w:qFormat/>
    <w:rsid w:val="00512BFF"/>
    <w:pPr>
      <w:keepNext/>
      <w:keepLines/>
      <w:spacing w:before="160" w:after="80"/>
      <w:outlineLvl w:val="2"/>
    </w:pPr>
    <w:rPr>
      <w:color w:val="0F4761"/>
      <w:sz w:val="28"/>
      <w:szCs w:val="28"/>
    </w:rPr>
  </w:style>
  <w:style w:type="paragraph" w:styleId="4">
    <w:name w:val="heading 4"/>
    <w:basedOn w:val="a"/>
    <w:next w:val="a"/>
    <w:link w:val="4Char"/>
    <w:uiPriority w:val="9"/>
    <w:qFormat/>
    <w:rsid w:val="00512BFF"/>
    <w:pPr>
      <w:keepNext/>
      <w:keepLines/>
      <w:spacing w:before="80" w:after="40"/>
      <w:outlineLvl w:val="3"/>
    </w:pPr>
    <w:rPr>
      <w:i/>
      <w:iCs/>
      <w:color w:val="0F4761"/>
    </w:rPr>
  </w:style>
  <w:style w:type="paragraph" w:styleId="5">
    <w:name w:val="heading 5"/>
    <w:basedOn w:val="a"/>
    <w:next w:val="a"/>
    <w:link w:val="5Char"/>
    <w:uiPriority w:val="9"/>
    <w:qFormat/>
    <w:rsid w:val="00512BFF"/>
    <w:pPr>
      <w:keepNext/>
      <w:keepLines/>
      <w:spacing w:before="80" w:after="40"/>
      <w:outlineLvl w:val="4"/>
    </w:pPr>
    <w:rPr>
      <w:color w:val="0F4761"/>
    </w:rPr>
  </w:style>
  <w:style w:type="paragraph" w:styleId="6">
    <w:name w:val="heading 6"/>
    <w:basedOn w:val="a"/>
    <w:next w:val="a"/>
    <w:link w:val="6Char"/>
    <w:uiPriority w:val="9"/>
    <w:qFormat/>
    <w:rsid w:val="00512BFF"/>
    <w:pPr>
      <w:keepNext/>
      <w:keepLines/>
      <w:spacing w:before="40" w:after="0"/>
      <w:outlineLvl w:val="5"/>
    </w:pPr>
    <w:rPr>
      <w:i/>
      <w:iCs/>
      <w:color w:val="595959"/>
    </w:rPr>
  </w:style>
  <w:style w:type="paragraph" w:styleId="7">
    <w:name w:val="heading 7"/>
    <w:basedOn w:val="a"/>
    <w:next w:val="a"/>
    <w:link w:val="7Char"/>
    <w:uiPriority w:val="9"/>
    <w:qFormat/>
    <w:rsid w:val="00512BFF"/>
    <w:pPr>
      <w:keepNext/>
      <w:keepLines/>
      <w:spacing w:before="40" w:after="0"/>
      <w:outlineLvl w:val="6"/>
    </w:pPr>
    <w:rPr>
      <w:color w:val="595959"/>
    </w:rPr>
  </w:style>
  <w:style w:type="paragraph" w:styleId="8">
    <w:name w:val="heading 8"/>
    <w:basedOn w:val="a"/>
    <w:next w:val="a"/>
    <w:link w:val="8Char"/>
    <w:uiPriority w:val="9"/>
    <w:qFormat/>
    <w:rsid w:val="00512BFF"/>
    <w:pPr>
      <w:keepNext/>
      <w:keepLines/>
      <w:spacing w:after="0"/>
      <w:outlineLvl w:val="7"/>
    </w:pPr>
    <w:rPr>
      <w:i/>
      <w:iCs/>
      <w:color w:val="272727"/>
    </w:rPr>
  </w:style>
  <w:style w:type="paragraph" w:styleId="9">
    <w:name w:val="heading 9"/>
    <w:basedOn w:val="a"/>
    <w:next w:val="a"/>
    <w:link w:val="9Char"/>
    <w:uiPriority w:val="9"/>
    <w:qFormat/>
    <w:rsid w:val="00512BFF"/>
    <w:pPr>
      <w:keepNext/>
      <w:keepLines/>
      <w:spacing w:after="0"/>
      <w:outlineLvl w:val="8"/>
    </w:pPr>
    <w:rPr>
      <w:color w:val="2727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512BFF"/>
    <w:rPr>
      <w:rFonts w:ascii="Aptos Display" w:eastAsia="Times New Roman" w:hAnsi="Aptos Display" w:cs="Times New Roman"/>
      <w:color w:val="0F4761"/>
      <w:sz w:val="40"/>
      <w:szCs w:val="40"/>
    </w:rPr>
  </w:style>
  <w:style w:type="character" w:customStyle="1" w:styleId="2Char">
    <w:name w:val="Επικεφαλίδα 2 Char"/>
    <w:link w:val="2"/>
    <w:uiPriority w:val="9"/>
    <w:semiHidden/>
    <w:rsid w:val="00512BFF"/>
    <w:rPr>
      <w:rFonts w:ascii="Aptos Display" w:eastAsia="Times New Roman" w:hAnsi="Aptos Display" w:cs="Times New Roman"/>
      <w:color w:val="0F4761"/>
      <w:sz w:val="32"/>
      <w:szCs w:val="32"/>
    </w:rPr>
  </w:style>
  <w:style w:type="character" w:customStyle="1" w:styleId="3Char">
    <w:name w:val="Επικεφαλίδα 3 Char"/>
    <w:link w:val="3"/>
    <w:uiPriority w:val="9"/>
    <w:semiHidden/>
    <w:rsid w:val="00512BFF"/>
    <w:rPr>
      <w:rFonts w:eastAsia="Times New Roman" w:cs="Times New Roman"/>
      <w:color w:val="0F4761"/>
      <w:sz w:val="28"/>
      <w:szCs w:val="28"/>
    </w:rPr>
  </w:style>
  <w:style w:type="character" w:customStyle="1" w:styleId="4Char">
    <w:name w:val="Επικεφαλίδα 4 Char"/>
    <w:link w:val="4"/>
    <w:uiPriority w:val="9"/>
    <w:semiHidden/>
    <w:rsid w:val="00512BFF"/>
    <w:rPr>
      <w:rFonts w:eastAsia="Times New Roman" w:cs="Times New Roman"/>
      <w:i/>
      <w:iCs/>
      <w:color w:val="0F4761"/>
    </w:rPr>
  </w:style>
  <w:style w:type="character" w:customStyle="1" w:styleId="5Char">
    <w:name w:val="Επικεφαλίδα 5 Char"/>
    <w:link w:val="5"/>
    <w:uiPriority w:val="9"/>
    <w:semiHidden/>
    <w:rsid w:val="00512BFF"/>
    <w:rPr>
      <w:rFonts w:eastAsia="Times New Roman" w:cs="Times New Roman"/>
      <w:color w:val="0F4761"/>
    </w:rPr>
  </w:style>
  <w:style w:type="character" w:customStyle="1" w:styleId="6Char">
    <w:name w:val="Επικεφαλίδα 6 Char"/>
    <w:link w:val="6"/>
    <w:uiPriority w:val="9"/>
    <w:semiHidden/>
    <w:rsid w:val="00512BFF"/>
    <w:rPr>
      <w:rFonts w:eastAsia="Times New Roman" w:cs="Times New Roman"/>
      <w:i/>
      <w:iCs/>
      <w:color w:val="595959"/>
    </w:rPr>
  </w:style>
  <w:style w:type="character" w:customStyle="1" w:styleId="7Char">
    <w:name w:val="Επικεφαλίδα 7 Char"/>
    <w:link w:val="7"/>
    <w:uiPriority w:val="9"/>
    <w:semiHidden/>
    <w:rsid w:val="00512BFF"/>
    <w:rPr>
      <w:rFonts w:eastAsia="Times New Roman" w:cs="Times New Roman"/>
      <w:color w:val="595959"/>
    </w:rPr>
  </w:style>
  <w:style w:type="character" w:customStyle="1" w:styleId="8Char">
    <w:name w:val="Επικεφαλίδα 8 Char"/>
    <w:link w:val="8"/>
    <w:uiPriority w:val="9"/>
    <w:semiHidden/>
    <w:rsid w:val="00512BFF"/>
    <w:rPr>
      <w:rFonts w:eastAsia="Times New Roman" w:cs="Times New Roman"/>
      <w:i/>
      <w:iCs/>
      <w:color w:val="272727"/>
    </w:rPr>
  </w:style>
  <w:style w:type="character" w:customStyle="1" w:styleId="9Char">
    <w:name w:val="Επικεφαλίδα 9 Char"/>
    <w:link w:val="9"/>
    <w:uiPriority w:val="9"/>
    <w:semiHidden/>
    <w:rsid w:val="00512BFF"/>
    <w:rPr>
      <w:rFonts w:eastAsia="Times New Roman" w:cs="Times New Roman"/>
      <w:color w:val="272727"/>
    </w:rPr>
  </w:style>
  <w:style w:type="paragraph" w:styleId="a3">
    <w:name w:val="Title"/>
    <w:basedOn w:val="a"/>
    <w:next w:val="a"/>
    <w:link w:val="Char"/>
    <w:uiPriority w:val="10"/>
    <w:qFormat/>
    <w:rsid w:val="00512BFF"/>
    <w:pPr>
      <w:spacing w:after="80" w:line="240" w:lineRule="auto"/>
      <w:contextualSpacing/>
    </w:pPr>
    <w:rPr>
      <w:rFonts w:ascii="Aptos Display" w:hAnsi="Aptos Display"/>
      <w:spacing w:val="-10"/>
      <w:kern w:val="28"/>
      <w:sz w:val="56"/>
      <w:szCs w:val="56"/>
    </w:rPr>
  </w:style>
  <w:style w:type="character" w:customStyle="1" w:styleId="Char">
    <w:name w:val="Τίτλος Char"/>
    <w:link w:val="a3"/>
    <w:uiPriority w:val="10"/>
    <w:rsid w:val="00512BFF"/>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512BFF"/>
    <w:pPr>
      <w:numPr>
        <w:ilvl w:val="1"/>
      </w:numPr>
    </w:pPr>
    <w:rPr>
      <w:color w:val="595959"/>
      <w:spacing w:val="15"/>
      <w:sz w:val="28"/>
      <w:szCs w:val="28"/>
    </w:rPr>
  </w:style>
  <w:style w:type="character" w:customStyle="1" w:styleId="Char0">
    <w:name w:val="Υπότιτλος Char"/>
    <w:link w:val="a4"/>
    <w:uiPriority w:val="11"/>
    <w:rsid w:val="00512BFF"/>
    <w:rPr>
      <w:rFonts w:eastAsia="Times New Roman" w:cs="Times New Roman"/>
      <w:color w:val="595959"/>
      <w:spacing w:val="15"/>
      <w:sz w:val="28"/>
      <w:szCs w:val="28"/>
    </w:rPr>
  </w:style>
  <w:style w:type="paragraph" w:styleId="a5">
    <w:name w:val="Quote"/>
    <w:basedOn w:val="a"/>
    <w:next w:val="a"/>
    <w:link w:val="Char1"/>
    <w:uiPriority w:val="29"/>
    <w:qFormat/>
    <w:rsid w:val="00512BFF"/>
    <w:pPr>
      <w:spacing w:before="160"/>
      <w:jc w:val="center"/>
    </w:pPr>
    <w:rPr>
      <w:i/>
      <w:iCs/>
      <w:color w:val="404040"/>
    </w:rPr>
  </w:style>
  <w:style w:type="character" w:customStyle="1" w:styleId="Char1">
    <w:name w:val="Απόσπασμα Char"/>
    <w:link w:val="a5"/>
    <w:uiPriority w:val="29"/>
    <w:rsid w:val="00512BFF"/>
    <w:rPr>
      <w:i/>
      <w:iCs/>
      <w:color w:val="404040"/>
    </w:rPr>
  </w:style>
  <w:style w:type="paragraph" w:styleId="a6">
    <w:name w:val="List Paragraph"/>
    <w:basedOn w:val="a"/>
    <w:uiPriority w:val="34"/>
    <w:qFormat/>
    <w:rsid w:val="00512BFF"/>
    <w:pPr>
      <w:ind w:left="720"/>
      <w:contextualSpacing/>
    </w:pPr>
  </w:style>
  <w:style w:type="character" w:styleId="a7">
    <w:name w:val="Intense Emphasis"/>
    <w:uiPriority w:val="21"/>
    <w:qFormat/>
    <w:rsid w:val="00512BFF"/>
    <w:rPr>
      <w:i/>
      <w:iCs/>
      <w:color w:val="0F4761"/>
    </w:rPr>
  </w:style>
  <w:style w:type="paragraph" w:styleId="a8">
    <w:name w:val="Intense Quote"/>
    <w:basedOn w:val="a"/>
    <w:next w:val="a"/>
    <w:link w:val="Char2"/>
    <w:uiPriority w:val="30"/>
    <w:qFormat/>
    <w:rsid w:val="00512BFF"/>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link w:val="a8"/>
    <w:uiPriority w:val="30"/>
    <w:rsid w:val="00512BFF"/>
    <w:rPr>
      <w:i/>
      <w:iCs/>
      <w:color w:val="0F4761"/>
    </w:rPr>
  </w:style>
  <w:style w:type="character" w:styleId="a9">
    <w:name w:val="Intense Reference"/>
    <w:uiPriority w:val="32"/>
    <w:qFormat/>
    <w:rsid w:val="00512BFF"/>
    <w:rPr>
      <w:b/>
      <w:bCs/>
      <w:smallCaps/>
      <w:color w:val="0F4761"/>
      <w:spacing w:val="5"/>
    </w:rPr>
  </w:style>
  <w:style w:type="paragraph" w:styleId="Web">
    <w:name w:val="Normal (Web)"/>
    <w:basedOn w:val="a"/>
    <w:uiPriority w:val="99"/>
    <w:unhideWhenUsed/>
    <w:rsid w:val="00512BFF"/>
    <w:pPr>
      <w:spacing w:before="100" w:beforeAutospacing="1" w:after="100" w:afterAutospacing="1" w:line="240" w:lineRule="auto"/>
    </w:pPr>
    <w:rPr>
      <w:rFonts w:ascii="Times New Roman" w:hAnsi="Times New Roman"/>
      <w:kern w:val="0"/>
    </w:rPr>
  </w:style>
  <w:style w:type="character" w:styleId="aa">
    <w:name w:val="Strong"/>
    <w:uiPriority w:val="22"/>
    <w:qFormat/>
    <w:rsid w:val="00512BFF"/>
    <w:rPr>
      <w:b/>
      <w:bCs/>
    </w:rPr>
  </w:style>
  <w:style w:type="character" w:styleId="-">
    <w:name w:val="Hyperlink"/>
    <w:uiPriority w:val="99"/>
    <w:unhideWhenUsed/>
    <w:rsid w:val="00A01B97"/>
    <w:rPr>
      <w:color w:val="0000FF"/>
      <w:u w:val="single"/>
    </w:rPr>
  </w:style>
  <w:style w:type="character" w:styleId="-0">
    <w:name w:val="FollowedHyperlink"/>
    <w:uiPriority w:val="99"/>
    <w:semiHidden/>
    <w:unhideWhenUsed/>
    <w:rsid w:val="00A01B97"/>
    <w:rPr>
      <w:color w:val="800080"/>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yperlink" Target="mailto:syllogosnikaia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11" Type="http://schemas.openxmlformats.org/officeDocument/2006/relationships/fontTable" Target="fontTable.xml"/><Relationship Id="rId5" Type="http://schemas.openxmlformats.org/officeDocument/2006/relationships/hyperlink" Target="http://syllogos-sokratis.gr/"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828</Words>
  <Characters>4477</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ΣΥΛΛΟΓΟΣ ΕΚΠΑΙΔΕΥΤΙΚΩΝ Π</vt:lpstr>
    </vt:vector>
  </TitlesOfParts>
  <Company>Hewlett-Packard</Company>
  <LinksUpToDate>false</LinksUpToDate>
  <CharactersWithSpaces>5295</CharactersWithSpaces>
  <SharedDoc>false</SharedDoc>
  <HLinks>
    <vt:vector size="18" baseType="variant">
      <vt:variant>
        <vt:i4>393255</vt:i4>
      </vt:variant>
      <vt:variant>
        <vt:i4>6</vt:i4>
      </vt:variant>
      <vt:variant>
        <vt:i4>0</vt:i4>
      </vt:variant>
      <vt:variant>
        <vt:i4>5</vt:i4>
      </vt:variant>
      <vt:variant>
        <vt:lpwstr>mailto:syllogosnikaias@gmail.com</vt:lpwstr>
      </vt:variant>
      <vt:variant>
        <vt:lpwstr/>
      </vt: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creator>Diana</dc:creator>
  <cp:lastModifiedBy>10dim</cp:lastModifiedBy>
  <cp:revision>2</cp:revision>
  <dcterms:created xsi:type="dcterms:W3CDTF">2024-11-13T09:04:00Z</dcterms:created>
  <dcterms:modified xsi:type="dcterms:W3CDTF">2024-11-13T09:04:00Z</dcterms:modified>
</cp:coreProperties>
</file>