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93D" w:rsidRDefault="00B5493D">
      <w:pPr>
        <w:ind w:leftChars="-100" w:left="-220" w:rightChars="-142" w:right="-312"/>
        <w:jc w:val="center"/>
        <w:rPr>
          <w:b/>
          <w:bCs/>
          <w:sz w:val="40"/>
          <w:szCs w:val="40"/>
        </w:rPr>
      </w:pPr>
      <w:r w:rsidRPr="00AF579B">
        <w:rPr>
          <w:rFonts w:ascii="SimSun" w:cs="SimSun"/>
          <w:noProof/>
          <w:sz w:val="24"/>
          <w:szCs w:val="24"/>
          <w:lang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alt="IMG_256" style="width:244.5pt;height:60pt;visibility:visible">
            <v:imagedata r:id="rId7" o:title=""/>
          </v:shape>
        </w:pict>
      </w:r>
      <w:r>
        <w:rPr>
          <w:noProof/>
          <w:lang w:eastAsia="el-GR"/>
        </w:rPr>
        <w:pict>
          <v:shape id="Εικόνα 1" o:spid="_x0000_s1026" type="#_x0000_t75" style="position:absolute;left:0;text-align:left;margin-left:-8.4pt;margin-top:0;width:244.55pt;height:58.6pt;z-index:251658240;visibility:visible;mso-wrap-distance-left:0;mso-wrap-distance-right:0;mso-position-horizontal-relative:text;mso-position-vertical-relative:text">
            <v:imagedata r:id="rId8" o:title=""/>
            <w10:wrap type="square"/>
          </v:shape>
        </w:pict>
      </w:r>
    </w:p>
    <w:p w:rsidR="00B5493D" w:rsidRDefault="00B5493D">
      <w:pPr>
        <w:rPr>
          <w:rFonts w:ascii="Bookman Old Style" w:hAnsi="Bookman Old Style"/>
          <w:b/>
          <w:bCs/>
        </w:rPr>
      </w:pPr>
      <w:r>
        <w:rPr>
          <w:noProof/>
          <w:lang w:eastAsia="el-GR"/>
        </w:rPr>
        <w:pict>
          <v:shape id="Εικόνα 6" o:spid="_x0000_s1027" type="#_x0000_t75" style="position:absolute;margin-left:263.4pt;margin-top:14.4pt;width:248.5pt;height:1in;z-index:251659264;visibility:visible;mso-position-horizontal-relative:margin;mso-position-vertical-relative:line" o:allowoverlap="f">
            <v:imagedata r:id="rId9" o:title=""/>
            <w10:wrap type="square" anchorx="margin"/>
          </v:shape>
        </w:pict>
      </w:r>
      <w:r>
        <w:rPr>
          <w:noProof/>
          <w:lang w:eastAsia="el-GR"/>
        </w:rPr>
        <w:pict>
          <v:shape id="Εικόνα 7" o:spid="_x0000_s1028" type="#_x0000_t75" style="position:absolute;margin-left:-3.95pt;margin-top:10.7pt;width:253.1pt;height:78.8pt;z-index:251660288;visibility:visible" o:allowoverlap="f">
            <v:imagedata r:id="rId10" o:title=""/>
            <w10:wrap type="square"/>
          </v:shape>
        </w:pict>
      </w:r>
    </w:p>
    <w:p w:rsidR="00B5493D" w:rsidRDefault="00B5493D">
      <w:pPr>
        <w:pStyle w:val="11"/>
        <w:jc w:val="center"/>
        <w:rPr>
          <w:rFonts w:eastAsia="Times New Roman" w:cs="Bookman Old Style"/>
          <w:b/>
          <w:bCs/>
          <w:u w:val="single"/>
        </w:rPr>
      </w:pPr>
      <w:r>
        <w:rPr>
          <w:rFonts w:ascii="Segoe UI Symbol" w:hAnsi="Segoe UI Symbol" w:cs="Bookman Old Style"/>
          <w:b/>
          <w:bCs/>
          <w:u w:val="single"/>
        </w:rPr>
        <w:t>ΚΟΙΝΗ ΑΝΑΚΟΙΝΩΣΗ ΤΩΝ  4ων ΣΥΛΛΟΓΩΝ Π.Ε. ΣΤΗΝ ΑΝΑΤΟΛΙΚΗ ΑΤΤΙΚΗ</w:t>
      </w:r>
    </w:p>
    <w:p w:rsidR="00B5493D" w:rsidRDefault="00B5493D" w:rsidP="00E84767">
      <w:pPr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5 -12-2024               </w:t>
      </w:r>
    </w:p>
    <w:p w:rsidR="00B5493D" w:rsidRDefault="00B5493D" w:rsidP="00E84767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Προς : Υπ. Παιδείας, Περιφερειακή Δ/νση Εκπαίδευσης Αττικής, Δ/νση Π.Ε Αν. Αττικής,  ΣΕΠΕ, ΕΛΜΕ, ΔΟΕ, ΟΛΜΕ, ΑΔΕΔΥ, Συλλόγους και Ενώσεις Γονέων, Συνδικάτα Αν. Αττικής, Εκπαιδευτικούς.</w:t>
      </w:r>
    </w:p>
    <w:p w:rsidR="00B5493D" w:rsidRDefault="00B5493D" w:rsidP="00E84767">
      <w:pPr>
        <w:rPr>
          <w:rFonts w:ascii="Arial" w:hAnsi="Arial" w:cs="Arial"/>
          <w:b/>
          <w:bCs/>
          <w:color w:val="FF0000"/>
          <w:sz w:val="28"/>
          <w:szCs w:val="28"/>
          <w:shd w:val="clear" w:color="auto" w:fill="FFFFFF"/>
        </w:rPr>
      </w:pPr>
    </w:p>
    <w:p w:rsidR="00B5493D" w:rsidRDefault="00B5493D">
      <w:pPr>
        <w:jc w:val="center"/>
        <w:rPr>
          <w:rFonts w:ascii="Candara" w:hAnsi="Candara"/>
          <w:b/>
          <w:bCs/>
          <w:strike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shd w:val="clear" w:color="auto" w:fill="FFFFFF"/>
        </w:rPr>
        <w:t>“Διότι δεν συνεμορφώθην προς τας υποδείξεις”</w:t>
      </w:r>
    </w:p>
    <w:p w:rsidR="00B5493D" w:rsidRDefault="00B5493D">
      <w:pPr>
        <w:jc w:val="center"/>
        <w:rPr>
          <w:rFonts w:ascii="Candara" w:hAnsi="Candara" w:cs="Helvetica"/>
          <w:strike/>
          <w:sz w:val="24"/>
          <w:szCs w:val="24"/>
          <w:lang w:eastAsia="el-GR"/>
        </w:rPr>
      </w:pPr>
      <w:r>
        <w:rPr>
          <w:rFonts w:ascii="Candara" w:hAnsi="Candara"/>
          <w:b/>
          <w:bCs/>
          <w:sz w:val="28"/>
          <w:szCs w:val="28"/>
        </w:rPr>
        <w:t>Με άτυπη κλήση για φρονηματισμό και σε δηλώσεις μετάνοιας καλούνται οι απεργοί! Διαφορετικά απειλούνται με παραπομπή σε πειθαρχικό!</w:t>
      </w:r>
    </w:p>
    <w:p w:rsidR="00B5493D" w:rsidRDefault="00B5493D">
      <w:pPr>
        <w:rPr>
          <w:rFonts w:ascii="Candara" w:hAnsi="Candara" w:cs="Helvetica"/>
          <w:strike/>
          <w:sz w:val="24"/>
          <w:szCs w:val="24"/>
          <w:lang w:eastAsia="el-GR"/>
        </w:rPr>
      </w:pPr>
      <w:r>
        <w:rPr>
          <w:rFonts w:ascii="Candara" w:hAnsi="Candara" w:cs="Helvetica"/>
          <w:sz w:val="24"/>
          <w:szCs w:val="24"/>
          <w:lang w:eastAsia="el-GR"/>
        </w:rPr>
        <w:t>Εκφράζουμε</w:t>
      </w:r>
      <w:r w:rsidRPr="00E84767">
        <w:rPr>
          <w:rFonts w:ascii="Candara" w:hAnsi="Candara" w:cs="Helvetica"/>
          <w:sz w:val="24"/>
          <w:szCs w:val="24"/>
          <w:lang w:eastAsia="el-GR"/>
        </w:rPr>
        <w:t xml:space="preserve"> </w:t>
      </w:r>
      <w:r>
        <w:rPr>
          <w:rFonts w:ascii="Candara" w:hAnsi="Candara" w:cs="Helvetica"/>
          <w:sz w:val="24"/>
          <w:szCs w:val="24"/>
          <w:lang w:eastAsia="el-GR"/>
        </w:rPr>
        <w:t>σε όλους τους τόνους , με αφορμή τη μάχη της αξιολόγησης που είναι μάχη υπεράσπισης του δημόσιου σχολείου και του εργασιακού μας βίου, ότι μέσα σε αυτό έχει ανατείλει η πιο αντιδραστική επίθεση  από την κυβέρνηση ΝΔ &amp; ΥΠΑΙΘ.</w:t>
      </w:r>
    </w:p>
    <w:p w:rsidR="00B5493D" w:rsidRDefault="00B5493D">
      <w:pPr>
        <w:rPr>
          <w:rFonts w:ascii="Candara" w:hAnsi="Candara" w:cs="Helvetica"/>
          <w:strike/>
          <w:sz w:val="24"/>
          <w:szCs w:val="24"/>
          <w:lang w:eastAsia="el-GR"/>
        </w:rPr>
      </w:pPr>
      <w:r>
        <w:rPr>
          <w:rFonts w:ascii="Candara" w:hAnsi="Candara" w:cs="Helvetica"/>
          <w:sz w:val="24"/>
          <w:szCs w:val="24"/>
          <w:lang w:eastAsia="el-GR"/>
        </w:rPr>
        <w:t xml:space="preserve">Δεν έχει τελειωμό ο αυταρχισμός από τη Δ/νση Π.Ε. Αν. Αττικής  με τις παράνομες καθαιρέσεις των δεκατεσσάρων  δ/ντών/ προϊσταμένων/ υποδιευθυντών, τα τελεσίγραφα για δηλώσεις μετάνοιας απεργών εκπαιδευτικών μέσω </w:t>
      </w:r>
      <w:r>
        <w:rPr>
          <w:rFonts w:ascii="Candara" w:hAnsi="Candara" w:cs="Helvetica"/>
          <w:sz w:val="24"/>
          <w:szCs w:val="24"/>
          <w:lang w:val="en-US" w:eastAsia="el-GR"/>
        </w:rPr>
        <w:t>gov</w:t>
      </w:r>
      <w:r>
        <w:rPr>
          <w:rFonts w:ascii="Candara" w:hAnsi="Candara" w:cs="Helvetica"/>
          <w:sz w:val="24"/>
          <w:szCs w:val="24"/>
          <w:lang w:eastAsia="el-GR"/>
        </w:rPr>
        <w:t>. και</w:t>
      </w:r>
      <w:r w:rsidRPr="00E84767">
        <w:rPr>
          <w:rFonts w:ascii="Candara" w:hAnsi="Candara" w:cs="Helvetica"/>
          <w:sz w:val="24"/>
          <w:szCs w:val="24"/>
          <w:lang w:eastAsia="el-GR"/>
        </w:rPr>
        <w:t xml:space="preserve"> τις κάθε είδους απειλές. </w:t>
      </w:r>
      <w:r>
        <w:rPr>
          <w:rFonts w:ascii="Candara" w:hAnsi="Candara" w:cs="Helvetica"/>
          <w:sz w:val="24"/>
          <w:szCs w:val="24"/>
          <w:lang w:eastAsia="el-GR"/>
        </w:rPr>
        <w:t xml:space="preserve"> Η επιβολή πειθάρχησης συνεχίζεται ακόμα και με άτυπες κλήσεις σε συναδέλφισσες καθαιρεμένες!  </w:t>
      </w:r>
    </w:p>
    <w:p w:rsidR="00B5493D" w:rsidRDefault="00B5493D">
      <w:pPr>
        <w:rPr>
          <w:rFonts w:ascii="Candara" w:hAnsi="Candara" w:cs="Helvetica"/>
          <w:sz w:val="24"/>
          <w:szCs w:val="24"/>
          <w:lang w:eastAsia="el-GR"/>
        </w:rPr>
      </w:pPr>
      <w:r>
        <w:rPr>
          <w:rFonts w:ascii="Candara" w:hAnsi="Candara" w:cs="Helvetica"/>
          <w:sz w:val="24"/>
          <w:szCs w:val="24"/>
          <w:lang w:eastAsia="el-GR"/>
        </w:rPr>
        <w:t xml:space="preserve">Ο Διευθυντής  Εκπαίδευσης  Π.Ε.  Αν. Αττικής σε νέο κρεσέντο αυταρχισμού τις τελευταίες μέρες καλεί τηλεφωνικά τις καθαιρεμένες συναδέλφους σε «προσωπική άτυπη συζήτηση» χωρίς να αναφέρει τον λόγο –  θέμα της συνάντησης. </w:t>
      </w:r>
      <w:r w:rsidRPr="00E84767">
        <w:rPr>
          <w:rFonts w:ascii="Candara" w:hAnsi="Candara" w:cs="Helvetica"/>
          <w:sz w:val="24"/>
          <w:szCs w:val="24"/>
          <w:lang w:eastAsia="el-GR"/>
        </w:rPr>
        <w:t xml:space="preserve"> </w:t>
      </w:r>
      <w:r>
        <w:rPr>
          <w:rFonts w:ascii="Candara" w:hAnsi="Candara" w:cs="Helvetica"/>
          <w:sz w:val="24"/>
          <w:szCs w:val="24"/>
          <w:lang w:eastAsia="el-GR"/>
        </w:rPr>
        <w:t xml:space="preserve">Στις προσωπικές αυτές συναντήσεις καλεί τις συναδέλφους να κάνουν δήλωση υπαναχώρησης από την απεργία αποχή για την αξιολόγηση διαφορετικά τις απειλεί ότι θα τις παραπέμψει και σε πειθαρχικό! </w:t>
      </w:r>
    </w:p>
    <w:p w:rsidR="00B5493D" w:rsidRDefault="00B5493D">
      <w:pPr>
        <w:rPr>
          <w:rFonts w:ascii="Candara" w:hAnsi="Candara" w:cs="Helvetica"/>
          <w:b/>
          <w:bCs/>
          <w:sz w:val="24"/>
          <w:szCs w:val="24"/>
          <w:u w:val="single"/>
          <w:lang w:eastAsia="el-GR"/>
        </w:rPr>
      </w:pPr>
      <w:r>
        <w:rPr>
          <w:rFonts w:ascii="Candara" w:hAnsi="Candara" w:cs="Helvetica"/>
          <w:b/>
          <w:bCs/>
          <w:sz w:val="24"/>
          <w:szCs w:val="24"/>
          <w:u w:val="single"/>
          <w:lang w:eastAsia="el-GR"/>
        </w:rPr>
        <w:t xml:space="preserve">“Για το καλό σας” !!! </w:t>
      </w:r>
    </w:p>
    <w:p w:rsidR="00B5493D" w:rsidRPr="00E84767" w:rsidRDefault="00B5493D">
      <w:pPr>
        <w:rPr>
          <w:rFonts w:ascii="Candara" w:hAnsi="Candara" w:cs="Helvetica"/>
          <w:strike/>
          <w:sz w:val="24"/>
          <w:szCs w:val="24"/>
          <w:lang w:eastAsia="el-GR"/>
        </w:rPr>
      </w:pPr>
      <w:r>
        <w:rPr>
          <w:rFonts w:ascii="Candara" w:hAnsi="Candara" w:cs="Helvetica"/>
          <w:sz w:val="24"/>
          <w:szCs w:val="24"/>
          <w:lang w:eastAsia="el-GR"/>
        </w:rPr>
        <w:t>Σε αυτές μάλιστα τις προσωπικές  ενημερώσεις  δηλώνεται ότι «η απεργία - αποχή» έχει βγει παράνομη και δεν καλύπτει τους εκπαιδευτικούς με συνέπεια την παραπομπή σε πειθαρχικό. Ποινές,</w:t>
      </w:r>
      <w:r w:rsidRPr="00E84767">
        <w:rPr>
          <w:rFonts w:ascii="Candara" w:hAnsi="Candara" w:cs="Helvetica"/>
          <w:sz w:val="24"/>
          <w:szCs w:val="24"/>
          <w:lang w:eastAsia="el-GR"/>
        </w:rPr>
        <w:t xml:space="preserve"> </w:t>
      </w:r>
      <w:r>
        <w:rPr>
          <w:rFonts w:ascii="Candara" w:hAnsi="Candara" w:cs="Helvetica"/>
          <w:sz w:val="24"/>
          <w:szCs w:val="24"/>
          <w:lang w:eastAsia="el-GR"/>
        </w:rPr>
        <w:t>όπως το κόψιμο του μισθού και άλλες ανυπόστατες</w:t>
      </w:r>
      <w:r w:rsidRPr="00E84767">
        <w:rPr>
          <w:rFonts w:ascii="Candara" w:hAnsi="Candara" w:cs="Helvetica"/>
          <w:sz w:val="24"/>
          <w:szCs w:val="24"/>
          <w:lang w:eastAsia="el-GR"/>
        </w:rPr>
        <w:t>,</w:t>
      </w:r>
      <w:r>
        <w:rPr>
          <w:rFonts w:ascii="Candara" w:hAnsi="Candara" w:cs="Helvetica"/>
          <w:sz w:val="24"/>
          <w:szCs w:val="24"/>
          <w:lang w:eastAsia="el-GR"/>
        </w:rPr>
        <w:t xml:space="preserve"> παρουσιάζονται ως δεδομένες</w:t>
      </w:r>
      <w:r w:rsidRPr="00E84767">
        <w:rPr>
          <w:rFonts w:ascii="Candara" w:hAnsi="Candara" w:cs="Helvetica"/>
          <w:sz w:val="24"/>
          <w:szCs w:val="24"/>
          <w:lang w:eastAsia="el-GR"/>
        </w:rPr>
        <w:t xml:space="preserve">. Βέβαια αποκρύπτεται από την “ενημέρωση” ότι δεν υπάρχει δικαστική απόφαση που να βγάζει παράνομη την απεργία που προκήρυξε η ΔΟΕ, με απόφαση της Ολομέλειας των προέδρων, </w:t>
      </w:r>
      <w:r w:rsidRPr="00E84767">
        <w:rPr>
          <w:rFonts w:ascii="Candara" w:hAnsi="Candara" w:cs="Helvetica"/>
          <w:b/>
          <w:bCs/>
          <w:sz w:val="24"/>
          <w:szCs w:val="24"/>
          <w:lang w:eastAsia="el-GR"/>
        </w:rPr>
        <w:t xml:space="preserve">στις 1/4/2024 που είναι σε ισχύ, </w:t>
      </w:r>
      <w:r w:rsidRPr="00E84767">
        <w:rPr>
          <w:rFonts w:ascii="Candara" w:hAnsi="Candara" w:cs="Helvetica"/>
          <w:sz w:val="24"/>
          <w:szCs w:val="24"/>
          <w:lang w:eastAsia="el-GR"/>
        </w:rPr>
        <w:t xml:space="preserve"> την οποία δεν έχει αμφισβητήσει το Υπ</w:t>
      </w:r>
      <w:r>
        <w:rPr>
          <w:rFonts w:ascii="Candara" w:hAnsi="Candara" w:cs="Helvetica"/>
          <w:sz w:val="24"/>
          <w:szCs w:val="24"/>
          <w:lang w:eastAsia="el-GR"/>
        </w:rPr>
        <w:t>.</w:t>
      </w:r>
      <w:r w:rsidRPr="00E84767">
        <w:rPr>
          <w:rFonts w:ascii="Candara" w:hAnsi="Candara" w:cs="Helvetica"/>
          <w:sz w:val="24"/>
          <w:szCs w:val="24"/>
          <w:lang w:eastAsia="el-GR"/>
        </w:rPr>
        <w:t xml:space="preserve"> Παιδείας δικαστικά.  </w:t>
      </w:r>
    </w:p>
    <w:p w:rsidR="00B5493D" w:rsidRDefault="00B5493D">
      <w:pPr>
        <w:rPr>
          <w:rFonts w:ascii="Candara" w:hAnsi="Candara" w:cs="Helvetica"/>
          <w:b/>
          <w:bCs/>
          <w:sz w:val="24"/>
          <w:szCs w:val="24"/>
          <w:lang w:eastAsia="el-GR"/>
        </w:rPr>
      </w:pPr>
      <w:r>
        <w:rPr>
          <w:rFonts w:ascii="Candara" w:hAnsi="Candara" w:cs="Helvetica"/>
          <w:b/>
          <w:bCs/>
          <w:sz w:val="24"/>
          <w:szCs w:val="24"/>
          <w:lang w:eastAsia="el-GR"/>
        </w:rPr>
        <w:t xml:space="preserve">Αβάσιμες – έωλες απειλές ποινών </w:t>
      </w:r>
    </w:p>
    <w:p w:rsidR="00B5493D" w:rsidRDefault="00B5493D">
      <w:pPr>
        <w:rPr>
          <w:rFonts w:ascii="Candara" w:hAnsi="Candara" w:cs="Helvetica"/>
          <w:sz w:val="24"/>
          <w:szCs w:val="24"/>
          <w:lang w:eastAsia="el-GR"/>
        </w:rPr>
      </w:pPr>
      <w:r>
        <w:rPr>
          <w:rFonts w:ascii="Candara" w:hAnsi="Candara" w:cs="Helvetica"/>
          <w:sz w:val="24"/>
          <w:szCs w:val="24"/>
          <w:lang w:eastAsia="el-GR"/>
        </w:rPr>
        <w:t>Επισημαίνουμε ότι η ενέργεια αυτή δεν έχει και καμιά υπηρεσιακή βάση, καθώς οι συγκεκριμένοι συνάδελφοι δεν είναι πλέον σε θέση ευθύνης και δεν έχουν υποχρέωση ούτε να αξιολογήσουν  ούτε να αξιολογηθούν ( πλην 2 νεοδιόριστων) – κατά συνέπεια δεν «παρακωλύουν» την αξιολόγηση κανενός . Επιπλέον έχουν πολλά χρόνια υπηρεσίας  και δεν οφείλουν, σ΄ αυτή τη φάση να μπουν σε ζεύγη αξιολογητή- αξιολογούμενου!!</w:t>
      </w:r>
    </w:p>
    <w:p w:rsidR="00B5493D" w:rsidRDefault="00B5493D">
      <w:pPr>
        <w:rPr>
          <w:rFonts w:ascii="Candara" w:hAnsi="Candara" w:cs="Helvetica"/>
          <w:sz w:val="24"/>
          <w:szCs w:val="24"/>
          <w:lang w:eastAsia="el-GR"/>
        </w:rPr>
      </w:pPr>
      <w:r>
        <w:rPr>
          <w:rFonts w:ascii="Candara" w:hAnsi="Candara" w:cs="Helvetica"/>
          <w:sz w:val="24"/>
          <w:szCs w:val="24"/>
          <w:lang w:eastAsia="el-GR"/>
        </w:rPr>
        <w:t xml:space="preserve">Είναι δηλαδή φανερό ότι η προσωπική πίεση και οι απειλές δεν υπηρετούν κανέναν τυπικό  υπηρεσιακό λόγο. Μοναδικός στόχος είναι η ψυχολογική πίεση και υπηρεσιακή εξόντωση των συνάδελφων που αντιστέκονται ενάντια στο σχέδιο διάλυσης του σχολείου !  </w:t>
      </w:r>
    </w:p>
    <w:p w:rsidR="00B5493D" w:rsidRDefault="00B5493D">
      <w:pPr>
        <w:rPr>
          <w:rFonts w:ascii="Candara" w:hAnsi="Candara" w:cs="Helvetica"/>
          <w:b/>
          <w:bCs/>
          <w:sz w:val="24"/>
          <w:szCs w:val="24"/>
          <w:u w:val="single"/>
          <w:lang w:eastAsia="el-GR"/>
        </w:rPr>
      </w:pPr>
      <w:r>
        <w:rPr>
          <w:rFonts w:ascii="Candara" w:hAnsi="Candara" w:cs="Helvetica"/>
          <w:b/>
          <w:bCs/>
          <w:sz w:val="24"/>
          <w:szCs w:val="24"/>
          <w:u w:val="single"/>
          <w:lang w:eastAsia="el-GR"/>
        </w:rPr>
        <w:t>Πράξεις ακύρωσης των αυθαίρετων καθαιρέσεων</w:t>
      </w:r>
    </w:p>
    <w:p w:rsidR="00B5493D" w:rsidRDefault="00B5493D">
      <w:pPr>
        <w:rPr>
          <w:rFonts w:ascii="Candara" w:hAnsi="Candara" w:cs="Helvetica"/>
          <w:sz w:val="24"/>
          <w:szCs w:val="24"/>
          <w:lang w:eastAsia="el-GR"/>
        </w:rPr>
      </w:pPr>
      <w:r>
        <w:rPr>
          <w:rFonts w:ascii="Candara" w:hAnsi="Candara" w:cs="Helvetica"/>
          <w:sz w:val="24"/>
          <w:szCs w:val="24"/>
          <w:lang w:eastAsia="el-GR"/>
        </w:rPr>
        <w:t xml:space="preserve">Ενημερώνουμε ότι οι σύλλογοί μας έχουν δρομολογήσει τις αιτήσεις ακύρωσης των παράνομων και αυθαίρετων καθαιρέσεων για τις καθαιρεμένες συναδέλφισσες/φους ! </w:t>
      </w:r>
    </w:p>
    <w:p w:rsidR="00B5493D" w:rsidRPr="00E84767" w:rsidRDefault="00B5493D">
      <w:pPr>
        <w:jc w:val="center"/>
        <w:rPr>
          <w:rFonts w:ascii="Candara" w:hAnsi="Candara" w:cs="Helvetica"/>
          <w:strike/>
          <w:sz w:val="24"/>
          <w:szCs w:val="24"/>
          <w:lang w:eastAsia="el-GR"/>
        </w:rPr>
      </w:pPr>
      <w:r>
        <w:rPr>
          <w:rFonts w:ascii="Candara" w:hAnsi="Candara" w:cs="Helvetica"/>
          <w:sz w:val="24"/>
          <w:szCs w:val="24"/>
          <w:lang w:eastAsia="el-GR"/>
        </w:rPr>
        <w:t>ΚΑΝΕΝΑΣ</w:t>
      </w:r>
      <w:r w:rsidRPr="00E84767">
        <w:rPr>
          <w:rFonts w:ascii="Candara" w:hAnsi="Candara" w:cs="Helvetica"/>
          <w:sz w:val="24"/>
          <w:szCs w:val="24"/>
          <w:lang w:eastAsia="el-GR"/>
        </w:rPr>
        <w:t xml:space="preserve"> ΜΟΝΟΣ, ΚΑΜΙΑ ΜΟΝΗ!</w:t>
      </w:r>
    </w:p>
    <w:p w:rsidR="00B5493D" w:rsidRDefault="00B5493D">
      <w:pPr>
        <w:rPr>
          <w:rFonts w:ascii="Candara" w:hAnsi="Candara" w:cs="Helvetica"/>
          <w:sz w:val="24"/>
          <w:szCs w:val="24"/>
          <w:lang w:eastAsia="el-GR"/>
        </w:rPr>
      </w:pPr>
      <w:r>
        <w:rPr>
          <w:rFonts w:ascii="Candara" w:hAnsi="Candara" w:cs="Helvetica"/>
          <w:sz w:val="24"/>
          <w:szCs w:val="24"/>
          <w:lang w:eastAsia="el-GR"/>
        </w:rPr>
        <w:t xml:space="preserve">Η ιστορία θα γράψει στα μαύρα κατάστιχα όσους σήμερα υλοποιούν τις πιο μαύρες μεθόδους επίθεσης στους/στις εκπαιδευτικούς που αγωνίζονται και υπηρετούν με περίσσιο θάρρος και νοιάξιμο το δημόσιο σχολείο. </w:t>
      </w:r>
    </w:p>
    <w:p w:rsidR="00B5493D" w:rsidRDefault="00B5493D">
      <w:pPr>
        <w:rPr>
          <w:rFonts w:ascii="Candara" w:hAnsi="Candara" w:cs="Helvetica"/>
          <w:sz w:val="24"/>
          <w:szCs w:val="24"/>
          <w:lang w:eastAsia="el-GR"/>
        </w:rPr>
      </w:pPr>
      <w:r>
        <w:rPr>
          <w:rFonts w:ascii="Candara" w:hAnsi="Candara" w:cs="Helvetica"/>
          <w:sz w:val="24"/>
          <w:szCs w:val="24"/>
          <w:lang w:eastAsia="el-GR"/>
        </w:rPr>
        <w:t xml:space="preserve">Υπόλογοι και παράνομοι είναι αυτοί που: </w:t>
      </w:r>
    </w:p>
    <w:p w:rsidR="00B5493D" w:rsidRDefault="00B5493D">
      <w:pPr>
        <w:numPr>
          <w:ilvl w:val="0"/>
          <w:numId w:val="1"/>
        </w:numPr>
        <w:rPr>
          <w:rFonts w:ascii="Candara" w:hAnsi="Candara" w:cs="Helvetica"/>
          <w:strike/>
          <w:sz w:val="24"/>
          <w:szCs w:val="24"/>
          <w:lang w:eastAsia="el-GR"/>
        </w:rPr>
      </w:pPr>
      <w:r>
        <w:rPr>
          <w:rFonts w:ascii="Candara" w:hAnsi="Candara" w:cs="Helvetica"/>
          <w:sz w:val="24"/>
          <w:szCs w:val="24"/>
          <w:lang w:eastAsia="el-GR"/>
        </w:rPr>
        <w:t>παρά το πόρισμα του συνηγόρου του πολίτη για τις συγχωνεύσεις συνεχίζουν να αυθαιρετούν και αρνούνται να διχοτομήσουν τα τμήματα που έχουν τις νόμιμες προϋποθέσεις γι’ αυτό.</w:t>
      </w:r>
    </w:p>
    <w:p w:rsidR="00B5493D" w:rsidRDefault="00B5493D">
      <w:pPr>
        <w:numPr>
          <w:ilvl w:val="0"/>
          <w:numId w:val="1"/>
        </w:numPr>
        <w:rPr>
          <w:rFonts w:ascii="Candara" w:hAnsi="Candara" w:cs="Helvetica"/>
          <w:strike/>
          <w:sz w:val="24"/>
          <w:szCs w:val="24"/>
          <w:lang w:eastAsia="el-GR"/>
        </w:rPr>
      </w:pPr>
      <w:r>
        <w:rPr>
          <w:rFonts w:ascii="Candara" w:hAnsi="Candara" w:cs="Helvetica"/>
          <w:sz w:val="24"/>
          <w:szCs w:val="24"/>
          <w:lang w:eastAsia="el-GR"/>
        </w:rPr>
        <w:t>στοιβάζουν νήπια και προνήπια  σε κοντέινερ και συνολικά τους μαθητές μας σε ακατάλληλες αίθουσες (προκάτ, νοικιασμένα κτίρια κτλ.)</w:t>
      </w:r>
    </w:p>
    <w:p w:rsidR="00B5493D" w:rsidRDefault="00B5493D">
      <w:pPr>
        <w:numPr>
          <w:ilvl w:val="0"/>
          <w:numId w:val="1"/>
        </w:numPr>
        <w:rPr>
          <w:rFonts w:ascii="Candara" w:hAnsi="Candara" w:cs="Helvetica"/>
          <w:sz w:val="24"/>
          <w:szCs w:val="24"/>
          <w:lang w:eastAsia="el-GR"/>
        </w:rPr>
      </w:pPr>
      <w:r>
        <w:rPr>
          <w:rFonts w:ascii="Candara" w:hAnsi="Candara" w:cs="Helvetica"/>
          <w:sz w:val="24"/>
          <w:szCs w:val="24"/>
          <w:lang w:eastAsia="el-GR"/>
        </w:rPr>
        <w:t>κλείνουν Τμήματα Ένταξης, ΖΕΠ, αφήνουν τα σχολεία με κενά και χωρίς παράλληλες στηρίξεις.</w:t>
      </w:r>
    </w:p>
    <w:p w:rsidR="00B5493D" w:rsidRDefault="00B5493D">
      <w:pPr>
        <w:rPr>
          <w:rFonts w:ascii="Candara" w:hAnsi="Candara" w:cs="Helvetica"/>
          <w:sz w:val="24"/>
          <w:szCs w:val="24"/>
          <w:lang w:eastAsia="el-GR"/>
        </w:rPr>
      </w:pPr>
      <w:r>
        <w:rPr>
          <w:rFonts w:ascii="Candara" w:hAnsi="Candara" w:cs="Helvetica"/>
          <w:sz w:val="24"/>
          <w:szCs w:val="24"/>
          <w:lang w:eastAsia="el-GR"/>
        </w:rPr>
        <w:t>Καταγγέλλουμε αυτές τις μεθόδους που αποκαλύπτουν με τον πιο χαρακτηριστικό τρόπο το αποκρουστικό πρόσωπο της αξιολόγησης και το σχέδιο του Υπουργείου και της κυβέρνησης, το οποίο υπηρετεί με ζήλο ο Δ/ντής Εκπαίδευσης ΠΕ Αν. Αττικής και το οποίο δεν έχει καμία σχέση με τις ανάγκες των σχολείων και των εκπαιδευτικών αλλά αντίθετα υπονομεύει τη λειτουργία τους.</w:t>
      </w:r>
    </w:p>
    <w:p w:rsidR="00B5493D" w:rsidRDefault="00B54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trike/>
          <w:sz w:val="28"/>
          <w:szCs w:val="28"/>
          <w:lang w:eastAsia="el-GR"/>
        </w:rPr>
      </w:pPr>
      <w:r>
        <w:rPr>
          <w:rFonts w:ascii="Arial" w:hAnsi="Arial" w:cs="Arial"/>
          <w:b/>
          <w:sz w:val="28"/>
          <w:szCs w:val="28"/>
          <w:lang w:eastAsia="el-GR"/>
        </w:rPr>
        <w:t>Απαντάμε στις μεθοδεύσεις με  συσπείρωση και  συλλογικό αγώνα των εκπαιδευτικών και όλης της εκπαιδευτικής κοινότητας.</w:t>
      </w:r>
    </w:p>
    <w:p w:rsidR="00B5493D" w:rsidRDefault="00B5493D">
      <w:pPr>
        <w:pStyle w:val="11"/>
        <w:jc w:val="center"/>
        <w:rPr>
          <w:rFonts w:ascii="Segoe UI Symbol" w:hAnsi="Segoe UI Symbol"/>
          <w:b/>
          <w:bCs/>
        </w:rPr>
      </w:pPr>
      <w:r>
        <w:rPr>
          <w:rFonts w:ascii="Segoe UI Symbol" w:hAnsi="Segoe UI Symbol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Τ</w:t>
      </w:r>
      <w:r>
        <w:rPr>
          <w:rFonts w:ascii="Segoe UI Symbol" w:hAnsi="Segoe UI Symbol"/>
          <w:b/>
          <w:bCs/>
        </w:rPr>
        <w:t xml:space="preserve">α </w:t>
      </w:r>
      <w:r>
        <w:rPr>
          <w:rFonts w:ascii="Times New Roman" w:hAnsi="Times New Roman"/>
          <w:b/>
          <w:bCs/>
        </w:rPr>
        <w:t>Δ.Σ</w:t>
      </w:r>
      <w:r>
        <w:rPr>
          <w:rFonts w:ascii="Segoe UI Symbol" w:hAnsi="Segoe UI Symbol"/>
          <w:b/>
          <w:bCs/>
        </w:rPr>
        <w:t xml:space="preserve"> των </w:t>
      </w:r>
      <w:r>
        <w:rPr>
          <w:rFonts w:ascii="Times New Roman" w:hAnsi="Times New Roman"/>
          <w:b/>
          <w:bCs/>
        </w:rPr>
        <w:t>Σ</w:t>
      </w:r>
      <w:r>
        <w:rPr>
          <w:rFonts w:ascii="Segoe UI Symbol" w:hAnsi="Segoe UI Symbol"/>
          <w:b/>
          <w:bCs/>
        </w:rPr>
        <w:t>υλλόγων</w:t>
      </w:r>
      <w:bookmarkStart w:id="0" w:name="_GoBack"/>
      <w:bookmarkEnd w:id="0"/>
    </w:p>
    <w:p w:rsidR="00B5493D" w:rsidRDefault="00B5493D">
      <w:pPr>
        <w:pStyle w:val="11"/>
        <w:jc w:val="center"/>
        <w:rPr>
          <w:rFonts w:ascii="Segoe UI Symbol" w:hAnsi="Segoe UI Symbol"/>
          <w:b/>
          <w:bCs/>
        </w:rPr>
      </w:pPr>
    </w:p>
    <w:p w:rsidR="00B5493D" w:rsidRDefault="00B5493D">
      <w:pPr>
        <w:pStyle w:val="11"/>
        <w:jc w:val="center"/>
        <w:rPr>
          <w:rFonts w:ascii="Segoe UI Symbol" w:hAnsi="Segoe UI Symbol"/>
          <w:b/>
          <w:bCs/>
        </w:rPr>
      </w:pPr>
    </w:p>
    <w:p w:rsidR="00B5493D" w:rsidRDefault="00B5493D">
      <w:pPr>
        <w:pStyle w:val="11"/>
        <w:jc w:val="center"/>
        <w:rPr>
          <w:rFonts w:ascii="Segoe UI Symbol" w:hAnsi="Segoe UI Symbol"/>
          <w:b/>
          <w:bCs/>
        </w:rPr>
      </w:pPr>
      <w:r>
        <w:rPr>
          <w:rFonts w:ascii="Segoe UI Symbol" w:hAnsi="Segoe UI Symbol"/>
          <w:b/>
          <w:bCs/>
        </w:rPr>
        <w:t xml:space="preserve"> </w:t>
      </w:r>
    </w:p>
    <w:p w:rsidR="00B5493D" w:rsidRDefault="00B5493D">
      <w:pPr>
        <w:pStyle w:val="11"/>
        <w:jc w:val="center"/>
        <w:rPr>
          <w:rFonts w:ascii="Candara" w:hAnsi="Candara"/>
          <w:b/>
          <w:bCs/>
        </w:rPr>
      </w:pPr>
    </w:p>
    <w:sectPr w:rsidR="00B5493D" w:rsidSect="007E77EB">
      <w:pgSz w:w="11906" w:h="16838"/>
      <w:pgMar w:top="500" w:right="720" w:bottom="718" w:left="720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93D" w:rsidRDefault="00B5493D">
      <w:pPr>
        <w:spacing w:line="240" w:lineRule="auto"/>
      </w:pPr>
      <w:r>
        <w:separator/>
      </w:r>
    </w:p>
  </w:endnote>
  <w:endnote w:type="continuationSeparator" w:id="0">
    <w:p w:rsidR="00B5493D" w:rsidRDefault="00B5493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¦«¦®¦¬¦Ε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93D" w:rsidRDefault="00B5493D">
      <w:pPr>
        <w:spacing w:after="0"/>
      </w:pPr>
      <w:r>
        <w:separator/>
      </w:r>
    </w:p>
  </w:footnote>
  <w:footnote w:type="continuationSeparator" w:id="0">
    <w:p w:rsidR="00B5493D" w:rsidRDefault="00B5493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CAE610"/>
    <w:multiLevelType w:val="singleLevel"/>
    <w:tmpl w:val="6BCAE610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922"/>
    <w:rsid w:val="00013F6B"/>
    <w:rsid w:val="00034207"/>
    <w:rsid w:val="00094F51"/>
    <w:rsid w:val="00096132"/>
    <w:rsid w:val="0012490C"/>
    <w:rsid w:val="00147BFE"/>
    <w:rsid w:val="0019566C"/>
    <w:rsid w:val="0026000B"/>
    <w:rsid w:val="002C2A2D"/>
    <w:rsid w:val="002D307E"/>
    <w:rsid w:val="003133DB"/>
    <w:rsid w:val="00350872"/>
    <w:rsid w:val="00357F8A"/>
    <w:rsid w:val="003947DC"/>
    <w:rsid w:val="003A1893"/>
    <w:rsid w:val="004242DA"/>
    <w:rsid w:val="00424367"/>
    <w:rsid w:val="00445882"/>
    <w:rsid w:val="00490DB3"/>
    <w:rsid w:val="004C415B"/>
    <w:rsid w:val="004E7459"/>
    <w:rsid w:val="004F47D4"/>
    <w:rsid w:val="005C7AE9"/>
    <w:rsid w:val="00605275"/>
    <w:rsid w:val="00612843"/>
    <w:rsid w:val="006A3276"/>
    <w:rsid w:val="006A6C5A"/>
    <w:rsid w:val="006B366F"/>
    <w:rsid w:val="006B5C7E"/>
    <w:rsid w:val="006C6675"/>
    <w:rsid w:val="006F437B"/>
    <w:rsid w:val="00725F2C"/>
    <w:rsid w:val="00795BB6"/>
    <w:rsid w:val="007E77EB"/>
    <w:rsid w:val="008753F6"/>
    <w:rsid w:val="008B271D"/>
    <w:rsid w:val="00900D65"/>
    <w:rsid w:val="0092675C"/>
    <w:rsid w:val="00936010"/>
    <w:rsid w:val="009807F4"/>
    <w:rsid w:val="009D152B"/>
    <w:rsid w:val="00A259B8"/>
    <w:rsid w:val="00A452E9"/>
    <w:rsid w:val="00A56499"/>
    <w:rsid w:val="00AE2EA5"/>
    <w:rsid w:val="00AF579B"/>
    <w:rsid w:val="00B234EE"/>
    <w:rsid w:val="00B5493D"/>
    <w:rsid w:val="00B701DC"/>
    <w:rsid w:val="00B76471"/>
    <w:rsid w:val="00BA796C"/>
    <w:rsid w:val="00C0586A"/>
    <w:rsid w:val="00C62678"/>
    <w:rsid w:val="00C70BCB"/>
    <w:rsid w:val="00C766CA"/>
    <w:rsid w:val="00C858F8"/>
    <w:rsid w:val="00C945A3"/>
    <w:rsid w:val="00CB675E"/>
    <w:rsid w:val="00CD6392"/>
    <w:rsid w:val="00D85AC8"/>
    <w:rsid w:val="00E6109C"/>
    <w:rsid w:val="00E8314C"/>
    <w:rsid w:val="00E84767"/>
    <w:rsid w:val="00EB5169"/>
    <w:rsid w:val="00ED1922"/>
    <w:rsid w:val="00ED2AC4"/>
    <w:rsid w:val="00ED43CC"/>
    <w:rsid w:val="00F17230"/>
    <w:rsid w:val="00F36E2B"/>
    <w:rsid w:val="00F536EF"/>
    <w:rsid w:val="00F66DC7"/>
    <w:rsid w:val="00F75AB1"/>
    <w:rsid w:val="00FC5D6E"/>
    <w:rsid w:val="06CD64B7"/>
    <w:rsid w:val="0C6250F7"/>
    <w:rsid w:val="0DDD1DB9"/>
    <w:rsid w:val="2D7F0073"/>
    <w:rsid w:val="31FD4E7A"/>
    <w:rsid w:val="352832C4"/>
    <w:rsid w:val="42A570B4"/>
    <w:rsid w:val="4BD56877"/>
    <w:rsid w:val="511E2F0A"/>
    <w:rsid w:val="56F604ED"/>
    <w:rsid w:val="587932D4"/>
    <w:rsid w:val="5D7C79D7"/>
    <w:rsid w:val="6CBB5FDF"/>
    <w:rsid w:val="6E362A18"/>
    <w:rsid w:val="720D2295"/>
    <w:rsid w:val="753648EE"/>
    <w:rsid w:val="7DE3676B"/>
    <w:rsid w:val="7E411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7EB"/>
    <w:pPr>
      <w:spacing w:after="160" w:line="259" w:lineRule="auto"/>
    </w:pPr>
    <w:rPr>
      <w:rFonts w:ascii="Calibri" w:hAnsi="Calibri"/>
      <w:kern w:val="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E77EB"/>
    <w:pPr>
      <w:spacing w:beforeAutospacing="1" w:after="0" w:afterAutospacing="1" w:line="240" w:lineRule="auto"/>
      <w:outlineLvl w:val="0"/>
    </w:pPr>
    <w:rPr>
      <w:rFonts w:ascii="SimSun" w:hAnsi="SimSun"/>
      <w:b/>
      <w:bCs/>
      <w:kern w:val="44"/>
      <w:sz w:val="48"/>
      <w:szCs w:val="48"/>
      <w:lang w:val="en-US"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E77E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E7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E77EB"/>
    <w:rPr>
      <w:rFonts w:ascii="Tahoma" w:hAnsi="Tahoma" w:cs="Tahoma"/>
      <w:kern w:val="2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rsid w:val="007E77EB"/>
    <w:rPr>
      <w:rFonts w:cs="Times New Roman"/>
      <w:color w:val="954F72"/>
      <w:u w:val="single"/>
    </w:rPr>
  </w:style>
  <w:style w:type="character" w:styleId="Hyperlink">
    <w:name w:val="Hyperlink"/>
    <w:basedOn w:val="DefaultParagraphFont"/>
    <w:uiPriority w:val="99"/>
    <w:rsid w:val="007E77EB"/>
    <w:rPr>
      <w:rFonts w:cs="Times New Roman"/>
      <w:color w:val="0563C1"/>
      <w:u w:val="single"/>
    </w:rPr>
  </w:style>
  <w:style w:type="paragraph" w:styleId="NormalWeb">
    <w:name w:val="Normal (Web)"/>
    <w:basedOn w:val="Normal"/>
    <w:uiPriority w:val="99"/>
    <w:semiHidden/>
    <w:rsid w:val="007E77EB"/>
    <w:pPr>
      <w:spacing w:beforeAutospacing="1" w:after="0" w:afterAutospacing="1" w:line="240" w:lineRule="auto"/>
    </w:pPr>
    <w:rPr>
      <w:rFonts w:ascii="Times New Roman" w:hAnsi="Times New Roman"/>
      <w:kern w:val="0"/>
      <w:sz w:val="24"/>
      <w:szCs w:val="24"/>
      <w:lang w:val="en-US" w:eastAsia="zh-CN"/>
    </w:rPr>
  </w:style>
  <w:style w:type="character" w:styleId="Strong">
    <w:name w:val="Strong"/>
    <w:basedOn w:val="DefaultParagraphFont"/>
    <w:uiPriority w:val="99"/>
    <w:qFormat/>
    <w:rsid w:val="007E77EB"/>
    <w:rPr>
      <w:rFonts w:cs="Times New Roman"/>
      <w:b/>
      <w:bCs/>
    </w:rPr>
  </w:style>
  <w:style w:type="character" w:customStyle="1" w:styleId="1">
    <w:name w:val="Ανεπίλυτη αναφορά1"/>
    <w:basedOn w:val="DefaultParagraphFont"/>
    <w:uiPriority w:val="99"/>
    <w:semiHidden/>
    <w:rsid w:val="007E77EB"/>
    <w:rPr>
      <w:rFonts w:cs="Times New Roman"/>
      <w:color w:val="605E5C"/>
      <w:shd w:val="clear" w:color="auto" w:fill="E1DFDD"/>
    </w:rPr>
  </w:style>
  <w:style w:type="table" w:customStyle="1" w:styleId="10">
    <w:name w:val="Κανονικός πίνακας1"/>
    <w:uiPriority w:val="99"/>
    <w:semiHidden/>
    <w:rsid w:val="007E77EB"/>
    <w:pPr>
      <w:spacing w:after="160" w:line="256" w:lineRule="auto"/>
    </w:pPr>
    <w:rPr>
      <w:rFonts w:ascii="Calibri" w:hAnsi="Calibri"/>
      <w:sz w:val="20"/>
      <w:szCs w:val="20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customStyle="1" w:styleId="11">
    <w:name w:val="Βασικό1"/>
    <w:uiPriority w:val="99"/>
    <w:rsid w:val="007E77EB"/>
    <w:pPr>
      <w:spacing w:before="100" w:beforeAutospacing="1" w:after="100" w:afterAutospacing="1" w:line="256" w:lineRule="auto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2</Pages>
  <Words>655</Words>
  <Characters>3541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ΑΘΑΝΑΣΙΟΥ ΕΛΕΥΘΕΡΙΑ</dc:creator>
  <cp:keywords/>
  <dc:description/>
  <cp:lastModifiedBy>Admin</cp:lastModifiedBy>
  <cp:revision>4</cp:revision>
  <dcterms:created xsi:type="dcterms:W3CDTF">2024-12-05T17:02:00Z</dcterms:created>
  <dcterms:modified xsi:type="dcterms:W3CDTF">2024-12-06T16:23:00Z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A5C578DF71D44A50B3B57F93B5D68800_13</vt:lpwstr>
  </property>
</Properties>
</file>