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5B2E" w:rsidRDefault="00815B2E" w:rsidP="00186DFD">
      <w:pPr>
        <w:suppressAutoHyphens w:val="0"/>
        <w:spacing w:after="0" w:line="240" w:lineRule="auto"/>
        <w:rPr>
          <w:rFonts w:cs="Calibri"/>
          <w:u w:val="single"/>
          <w:lang w:eastAsia="en-US"/>
        </w:rPr>
      </w:pPr>
      <w:bookmarkStart w:id="0" w:name="_Hlk160574756"/>
      <w:r>
        <w:rPr>
          <w:rFonts w:cs="Calibri"/>
          <w:b/>
          <w:bCs/>
          <w:sz w:val="32"/>
          <w:szCs w:val="32"/>
          <w:lang w:eastAsia="el-GR"/>
        </w:rPr>
        <w:t xml:space="preserve"> </w:t>
      </w:r>
      <w:r>
        <w:rPr>
          <w:rFonts w:cs="Calibri"/>
          <w:sz w:val="24"/>
          <w:szCs w:val="24"/>
          <w:lang w:eastAsia="el-GR"/>
        </w:rPr>
        <w:t xml:space="preserve"> </w:t>
      </w:r>
      <w:r>
        <w:rPr>
          <w:rFonts w:cs="Calibri"/>
          <w:u w:val="single"/>
          <w:lang w:eastAsia="en-US"/>
        </w:rPr>
        <w:t xml:space="preserve"> </w:t>
      </w:r>
      <w:bookmarkEnd w:id="0"/>
    </w:p>
    <w:p w:rsidR="00815B2E" w:rsidRPr="00B16B1E" w:rsidRDefault="00815B2E" w:rsidP="00186DFD">
      <w:pPr>
        <w:suppressAutoHyphens w:val="0"/>
        <w:spacing w:after="0" w:line="240" w:lineRule="auto"/>
        <w:rPr>
          <w:rFonts w:cs="Calibri"/>
          <w:sz w:val="16"/>
          <w:szCs w:val="16"/>
          <w:u w:val="single"/>
          <w:lang w:eastAsia="en-US"/>
        </w:rPr>
      </w:pPr>
    </w:p>
    <w:p w:rsidR="00815B2E" w:rsidRDefault="00815B2E" w:rsidP="00152E77">
      <w:pPr>
        <w:pStyle w:val="NormalWeb"/>
        <w:spacing w:after="0" w:line="276" w:lineRule="auto"/>
        <w:jc w:val="center"/>
        <w:rPr>
          <w:rFonts w:ascii="Candara" w:hAnsi="Candara"/>
        </w:rPr>
      </w:pPr>
      <w:r w:rsidRPr="002D565E">
        <w:rPr>
          <w:rFonts w:ascii="Candara" w:hAnsi="Candara"/>
          <w:noProof/>
          <w:lang w:eastAsia="el-GR"/>
        </w:rPr>
        <w:pict>
          <v:shape id="Εικόνα 3" o:spid="_x0000_i1026" type="#_x0000_t75" style="width:452.25pt;height:75pt;visibility:visible">
            <v:imagedata r:id="rId5" o:title=""/>
          </v:shape>
        </w:pict>
      </w:r>
    </w:p>
    <w:p w:rsidR="00815B2E" w:rsidRDefault="00815B2E" w:rsidP="00152E77">
      <w:pPr>
        <w:pStyle w:val="NormalWeb"/>
        <w:spacing w:after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0A0"/>
      </w:tblPr>
      <w:tblGrid>
        <w:gridCol w:w="4077"/>
        <w:gridCol w:w="4445"/>
      </w:tblGrid>
      <w:tr w:rsidR="00815B2E" w:rsidTr="007E3B15">
        <w:tc>
          <w:tcPr>
            <w:tcW w:w="4077" w:type="dxa"/>
          </w:tcPr>
          <w:p w:rsidR="00815B2E" w:rsidRDefault="00815B2E" w:rsidP="007E3B15">
            <w:pPr>
              <w:pStyle w:val="NormalWeb"/>
              <w:tabs>
                <w:tab w:val="left" w:pos="1475"/>
              </w:tabs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Αρ. Πρωτ. 335</w:t>
            </w:r>
          </w:p>
        </w:tc>
        <w:tc>
          <w:tcPr>
            <w:tcW w:w="4445" w:type="dxa"/>
          </w:tcPr>
          <w:p w:rsidR="00815B2E" w:rsidRDefault="00815B2E" w:rsidP="007E3B1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29/1/2025</w:t>
            </w:r>
          </w:p>
          <w:p w:rsidR="00815B2E" w:rsidRDefault="00815B2E" w:rsidP="007E3B1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815B2E" w:rsidRDefault="00815B2E" w:rsidP="007E3B1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815B2E" w:rsidRDefault="00815B2E" w:rsidP="007E3B15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815B2E" w:rsidRDefault="00815B2E" w:rsidP="00152E77">
      <w:pPr>
        <w:spacing w:line="276" w:lineRule="auto"/>
        <w:jc w:val="both"/>
        <w:rPr>
          <w:rFonts w:ascii="Candara" w:hAnsi="Candara"/>
        </w:rPr>
      </w:pPr>
    </w:p>
    <w:p w:rsidR="00815B2E" w:rsidRDefault="00815B2E" w:rsidP="00152E77">
      <w:pPr>
        <w:spacing w:line="276" w:lineRule="auto"/>
        <w:jc w:val="both"/>
        <w:rPr>
          <w:rFonts w:ascii="Candara" w:hAnsi="Candara"/>
        </w:rPr>
      </w:pPr>
    </w:p>
    <w:p w:rsidR="00815B2E" w:rsidRDefault="00815B2E" w:rsidP="00152E77">
      <w:pPr>
        <w:spacing w:line="276" w:lineRule="auto"/>
        <w:jc w:val="both"/>
        <w:rPr>
          <w:rFonts w:ascii="Candara" w:hAnsi="Candara"/>
        </w:rPr>
      </w:pPr>
    </w:p>
    <w:p w:rsidR="00815B2E" w:rsidRDefault="00815B2E" w:rsidP="00152E77">
      <w:pPr>
        <w:spacing w:line="276" w:lineRule="auto"/>
        <w:jc w:val="both"/>
        <w:rPr>
          <w:rFonts w:ascii="Candara" w:hAnsi="Candara"/>
        </w:rPr>
      </w:pPr>
    </w:p>
    <w:p w:rsidR="00815B2E" w:rsidRDefault="00815B2E" w:rsidP="00152E77">
      <w:pPr>
        <w:spacing w:line="276" w:lineRule="auto"/>
        <w:jc w:val="both"/>
        <w:rPr>
          <w:rFonts w:ascii="Candara" w:hAnsi="Candara"/>
        </w:rPr>
      </w:pPr>
    </w:p>
    <w:p w:rsidR="00815B2E" w:rsidRPr="00985065" w:rsidRDefault="00815B2E" w:rsidP="00985065">
      <w:pPr>
        <w:shd w:val="clear" w:color="auto" w:fill="FFFFFF"/>
        <w:suppressAutoHyphens w:val="0"/>
        <w:spacing w:after="0" w:line="240" w:lineRule="auto"/>
        <w:jc w:val="center"/>
        <w:rPr>
          <w:rFonts w:ascii="Candara" w:hAnsi="Candara" w:cs="Arial"/>
          <w:bCs/>
          <w:sz w:val="24"/>
          <w:szCs w:val="24"/>
        </w:rPr>
      </w:pPr>
      <w:r w:rsidRPr="00985065">
        <w:rPr>
          <w:rFonts w:ascii="Candara" w:hAnsi="Candara" w:cs="Arial"/>
          <w:b/>
          <w:bCs/>
          <w:sz w:val="24"/>
          <w:szCs w:val="24"/>
        </w:rPr>
        <w:t xml:space="preserve">Θέμα: </w:t>
      </w: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>Καταδικάζουμε την άσκηση πειθαρχικής δίωξης κατά εκπαιδευτικού από τη Διεύθυνση Π.Ε. Αν. Αττικής με αφορμή δημόσιες δηλώσεις της</w:t>
      </w:r>
    </w:p>
    <w:p w:rsidR="00815B2E" w:rsidRPr="00985065" w:rsidRDefault="00815B2E" w:rsidP="001C0728">
      <w:pPr>
        <w:shd w:val="clear" w:color="auto" w:fill="FFFFFF"/>
        <w:suppressAutoHyphens w:val="0"/>
        <w:spacing w:after="0" w:line="240" w:lineRule="auto"/>
        <w:rPr>
          <w:rFonts w:ascii="Candara" w:hAnsi="Candara" w:cs="Arial"/>
          <w:bCs/>
          <w:sz w:val="24"/>
          <w:szCs w:val="24"/>
        </w:rPr>
      </w:pPr>
    </w:p>
    <w:p w:rsidR="00815B2E" w:rsidRPr="00985065" w:rsidRDefault="00815B2E" w:rsidP="00985065">
      <w:pPr>
        <w:shd w:val="clear" w:color="auto" w:fill="FFFFFF"/>
        <w:suppressAutoHyphens w:val="0"/>
        <w:spacing w:after="150" w:line="240" w:lineRule="auto"/>
        <w:ind w:firstLine="720"/>
        <w:jc w:val="both"/>
        <w:rPr>
          <w:rFonts w:ascii="Candara" w:hAnsi="Candara" w:cs="Arial"/>
          <w:bCs/>
          <w:sz w:val="24"/>
          <w:szCs w:val="24"/>
        </w:rPr>
      </w:pPr>
      <w:r w:rsidRPr="00985065">
        <w:rPr>
          <w:rFonts w:ascii="Candara" w:hAnsi="Candara" w:cs="Arial"/>
          <w:bCs/>
          <w:sz w:val="24"/>
          <w:szCs w:val="24"/>
        </w:rPr>
        <w:t>Το Δ.Σ. της Δ.Ο.Ε. , αφού έλαβε υπόψη του την καταγγελία του Συλλόγου Εκπαιδευτικών Π.Ε. Αν. Αττικής «ο Σωκράτης», καταδικάζει την ενέργεια της Διεύθυνσης Π.Ε Αν. Αττικής  να ασκήσει πειθαρχική δίωξη κατά συναδέλφου του 7</w:t>
      </w:r>
      <w:r w:rsidRPr="00985065">
        <w:rPr>
          <w:rFonts w:ascii="Candara" w:hAnsi="Candara" w:cs="Arial"/>
          <w:bCs/>
          <w:sz w:val="24"/>
          <w:szCs w:val="24"/>
          <w:vertAlign w:val="superscript"/>
        </w:rPr>
        <w:t>ου</w:t>
      </w:r>
      <w:r w:rsidRPr="00985065">
        <w:rPr>
          <w:rFonts w:ascii="Candara" w:hAnsi="Candara" w:cs="Arial"/>
          <w:bCs/>
          <w:sz w:val="24"/>
          <w:szCs w:val="24"/>
        </w:rPr>
        <w:t xml:space="preserve"> Δημ. Σχολείου Αχαρνών, με αφορμή το ότι τον περασμένο Νοέμβριο, μίλησε δημόσια, για την αναγκαστική αποχή μαθητή από την εκπαιδευτική διαδικασία επειδή δεν είχε τοποθετηθεί Σχολικός Νοσηλευτής/τρια, ειδικότητα αναγκαία για την ασφαλή παραμονή του στο σχολείο όπου φοιτά καθώς και για τις επιπτώσεις που έχει για το παιδί η μακρόχρονη απουσία του, από το σχολικό περιβάλλον στην ψυχοκοινωνική εξέλιξή του και τη μαθησιακή του πορεία. </w:t>
      </w:r>
    </w:p>
    <w:p w:rsidR="00815B2E" w:rsidRPr="00985065" w:rsidRDefault="00815B2E" w:rsidP="00985065">
      <w:pPr>
        <w:ind w:firstLine="720"/>
        <w:jc w:val="both"/>
        <w:rPr>
          <w:rFonts w:ascii="Candara" w:hAnsi="Candara" w:cs="Arial"/>
          <w:bCs/>
          <w:strike/>
          <w:sz w:val="24"/>
          <w:szCs w:val="24"/>
        </w:rPr>
      </w:pPr>
      <w:r w:rsidRPr="00985065">
        <w:rPr>
          <w:rFonts w:ascii="Candara" w:hAnsi="Candara" w:cs="Arial"/>
          <w:bCs/>
          <w:sz w:val="24"/>
          <w:szCs w:val="24"/>
        </w:rPr>
        <w:t xml:space="preserve">Είναι τεράστιες οι ευθύνες που φέρει η Πολιτεία και οι αρμόδιοι φορείς για το γεγονός ότι ο μαθητής υποχρεωτικά μεταφέρθηκε σε άλλη σχολική μονάδα όπου υπήρχε η ειδικότητα.  </w:t>
      </w:r>
    </w:p>
    <w:p w:rsidR="00815B2E" w:rsidRPr="00985065" w:rsidRDefault="00815B2E" w:rsidP="00985065">
      <w:pPr>
        <w:ind w:firstLine="720"/>
        <w:jc w:val="both"/>
        <w:rPr>
          <w:rFonts w:ascii="Candara" w:hAnsi="Candara" w:cs="Arial"/>
          <w:bCs/>
          <w:sz w:val="24"/>
          <w:szCs w:val="24"/>
        </w:rPr>
      </w:pPr>
      <w:r w:rsidRPr="00985065">
        <w:rPr>
          <w:rFonts w:ascii="Candara" w:hAnsi="Candara" w:cs="Arial"/>
          <w:bCs/>
          <w:sz w:val="24"/>
          <w:szCs w:val="24"/>
        </w:rPr>
        <w:t>Θεωρούμε απαράδεκτο το γεγονός της άσκησης της πειθαρχικής δίωξης η οποία είναι συνώνυμη της φίμωσης των εκπαιδευτικών μπροστά στα τεράστια προβλήματα της εκπαίδευσης και την υπεράσπιση του δικαιώματος των μαθητών για απρόσκοπτη πρόσβαση στην εκπαιδευτική διαδικασία.</w:t>
      </w:r>
    </w:p>
    <w:p w:rsidR="00815B2E" w:rsidRPr="00985065" w:rsidRDefault="00815B2E" w:rsidP="00985065">
      <w:pPr>
        <w:shd w:val="clear" w:color="auto" w:fill="FFFFFF"/>
        <w:suppressAutoHyphens w:val="0"/>
        <w:spacing w:after="0" w:line="276" w:lineRule="auto"/>
        <w:ind w:firstLine="720"/>
        <w:jc w:val="both"/>
        <w:rPr>
          <w:rFonts w:ascii="Candara" w:hAnsi="Candara" w:cs="Arial"/>
          <w:b/>
          <w:bCs/>
          <w:sz w:val="24"/>
          <w:szCs w:val="24"/>
          <w:lang w:eastAsia="el-GR"/>
        </w:rPr>
      </w:pP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>Το Δ.Σ. της Δ.Ο.Ε. απαιτεί την</w:t>
      </w:r>
      <w:r w:rsidRPr="00985065">
        <w:rPr>
          <w:rFonts w:ascii="Candara" w:hAnsi="Candara" w:cs="Arial"/>
          <w:b/>
          <w:bCs/>
          <w:strike/>
          <w:sz w:val="24"/>
          <w:szCs w:val="24"/>
          <w:lang w:eastAsia="el-GR"/>
        </w:rPr>
        <w:t xml:space="preserve"> </w:t>
      </w: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>άμεση παύση της πειθαρχικής διαδικασίας.</w:t>
      </w:r>
    </w:p>
    <w:p w:rsidR="00815B2E" w:rsidRDefault="00815B2E" w:rsidP="00985065">
      <w:pPr>
        <w:shd w:val="clear" w:color="auto" w:fill="FFFFFF"/>
        <w:suppressAutoHyphens w:val="0"/>
        <w:spacing w:after="0" w:line="276" w:lineRule="auto"/>
        <w:ind w:firstLine="720"/>
        <w:jc w:val="both"/>
        <w:rPr>
          <w:rFonts w:ascii="Candara" w:hAnsi="Candara" w:cs="Arial"/>
          <w:b/>
          <w:bCs/>
          <w:sz w:val="24"/>
          <w:szCs w:val="24"/>
          <w:lang w:eastAsia="el-GR"/>
        </w:rPr>
      </w:pP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>Επιπλέον, στηρίζει την κινητοποίηση του Συλλόγου Εκπαιδευτικών την Πέμπτη, 30/11 και ώρα 14:00 στα γραφεία της ΔΙ.Π.Ε. Αν. Αττικής (19</w:t>
      </w:r>
      <w:r w:rsidRPr="00985065">
        <w:rPr>
          <w:rFonts w:ascii="Candara" w:hAnsi="Candara" w:cs="Arial"/>
          <w:b/>
          <w:bCs/>
          <w:sz w:val="24"/>
          <w:szCs w:val="24"/>
          <w:vertAlign w:val="superscript"/>
          <w:lang w:eastAsia="el-GR"/>
        </w:rPr>
        <w:t>ο</w:t>
      </w: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 xml:space="preserve"> χλμ Αθηνών -Μαρκοπούλου (1</w:t>
      </w:r>
      <w:r w:rsidRPr="00985065">
        <w:rPr>
          <w:rFonts w:ascii="Candara" w:hAnsi="Candara" w:cs="Arial"/>
          <w:b/>
          <w:bCs/>
          <w:sz w:val="24"/>
          <w:szCs w:val="24"/>
          <w:vertAlign w:val="superscript"/>
          <w:lang w:eastAsia="el-GR"/>
        </w:rPr>
        <w:t>ο</w:t>
      </w:r>
      <w:r w:rsidRPr="00985065">
        <w:rPr>
          <w:rFonts w:ascii="Candara" w:hAnsi="Candara" w:cs="Arial"/>
          <w:b/>
          <w:bCs/>
          <w:sz w:val="24"/>
          <w:szCs w:val="24"/>
          <w:lang w:eastAsia="el-GR"/>
        </w:rPr>
        <w:t xml:space="preserve"> χλμ Λεωφ. Μαρκοπούλου) Παιανία).</w:t>
      </w:r>
    </w:p>
    <w:p w:rsidR="00815B2E" w:rsidRPr="00985065" w:rsidRDefault="00815B2E" w:rsidP="00985065">
      <w:pPr>
        <w:shd w:val="clear" w:color="auto" w:fill="FFFFFF"/>
        <w:suppressAutoHyphens w:val="0"/>
        <w:spacing w:after="0" w:line="276" w:lineRule="auto"/>
        <w:ind w:firstLine="720"/>
        <w:jc w:val="both"/>
        <w:rPr>
          <w:rFonts w:ascii="Candara" w:hAnsi="Candara"/>
          <w:sz w:val="24"/>
          <w:szCs w:val="24"/>
        </w:rPr>
      </w:pPr>
    </w:p>
    <w:p w:rsidR="00815B2E" w:rsidRPr="00985065" w:rsidRDefault="00815B2E" w:rsidP="00152E77">
      <w:pPr>
        <w:jc w:val="center"/>
        <w:rPr>
          <w:rFonts w:ascii="Candara" w:hAnsi="Candara"/>
          <w:sz w:val="24"/>
          <w:szCs w:val="24"/>
        </w:rPr>
      </w:pPr>
      <w:r w:rsidRPr="002D565E">
        <w:rPr>
          <w:rFonts w:ascii="Candara" w:hAnsi="Candara" w:cs="Arial"/>
          <w:b/>
          <w:noProof/>
          <w:sz w:val="24"/>
          <w:szCs w:val="24"/>
          <w:lang w:eastAsia="el-GR"/>
        </w:rPr>
        <w:pict>
          <v:shape id="Εικόνα 1" o:spid="_x0000_i1027" type="#_x0000_t75" alt="ypografes (3)" style="width:348.75pt;height:136.5pt;visibility:visible">
            <v:imagedata r:id="rId6" o:title=""/>
          </v:shape>
        </w:pict>
      </w:r>
    </w:p>
    <w:sectPr w:rsidR="00815B2E" w:rsidRPr="00985065" w:rsidSect="000631D1">
      <w:pgSz w:w="11906" w:h="16838"/>
      <w:pgMar w:top="568" w:right="849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🔴" style="width:12pt;height:12pt;visibility:visible" o:bullet="t">
        <v:imagedata r:id="rId1" o:title=""/>
      </v:shape>
    </w:pict>
  </w:numPicBullet>
  <w:abstractNum w:abstractNumId="0">
    <w:nsid w:val="053E4204"/>
    <w:multiLevelType w:val="hybridMultilevel"/>
    <w:tmpl w:val="D67607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1D89"/>
    <w:multiLevelType w:val="hybridMultilevel"/>
    <w:tmpl w:val="F78094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E7F38"/>
    <w:multiLevelType w:val="hybridMultilevel"/>
    <w:tmpl w:val="21807A34"/>
    <w:lvl w:ilvl="0" w:tplc="A21A5E24">
      <w:numFmt w:val="bullet"/>
      <w:lvlText w:val="-"/>
      <w:lvlJc w:val="left"/>
      <w:pPr>
        <w:ind w:left="720" w:hanging="360"/>
      </w:pPr>
      <w:rPr>
        <w:rFonts w:ascii="Candara" w:eastAsia="Times New Roman" w:hAnsi="Candar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95A59"/>
    <w:multiLevelType w:val="hybridMultilevel"/>
    <w:tmpl w:val="A8C2B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653DC"/>
    <w:multiLevelType w:val="hybridMultilevel"/>
    <w:tmpl w:val="D9FC4A48"/>
    <w:lvl w:ilvl="0" w:tplc="10D04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C1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8A4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E84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C4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F4F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0D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F8E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EC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D4E"/>
    <w:rsid w:val="000075E4"/>
    <w:rsid w:val="000631D1"/>
    <w:rsid w:val="000671E5"/>
    <w:rsid w:val="00071660"/>
    <w:rsid w:val="000C0779"/>
    <w:rsid w:val="00152764"/>
    <w:rsid w:val="00152E77"/>
    <w:rsid w:val="00157CA8"/>
    <w:rsid w:val="0018664C"/>
    <w:rsid w:val="00186DFD"/>
    <w:rsid w:val="001A6CEB"/>
    <w:rsid w:val="001C0728"/>
    <w:rsid w:val="001E0A2A"/>
    <w:rsid w:val="00214842"/>
    <w:rsid w:val="00241850"/>
    <w:rsid w:val="002748F4"/>
    <w:rsid w:val="00287A0D"/>
    <w:rsid w:val="00292336"/>
    <w:rsid w:val="002972D0"/>
    <w:rsid w:val="002A7D4B"/>
    <w:rsid w:val="002D565E"/>
    <w:rsid w:val="002E7539"/>
    <w:rsid w:val="002F7EA8"/>
    <w:rsid w:val="00306253"/>
    <w:rsid w:val="0031390A"/>
    <w:rsid w:val="003166B9"/>
    <w:rsid w:val="003941BB"/>
    <w:rsid w:val="003B17C9"/>
    <w:rsid w:val="003B2699"/>
    <w:rsid w:val="004121AF"/>
    <w:rsid w:val="00412329"/>
    <w:rsid w:val="00454CB7"/>
    <w:rsid w:val="00475605"/>
    <w:rsid w:val="004915DE"/>
    <w:rsid w:val="004A7A31"/>
    <w:rsid w:val="004B5F2E"/>
    <w:rsid w:val="004D590D"/>
    <w:rsid w:val="004E1194"/>
    <w:rsid w:val="005070F9"/>
    <w:rsid w:val="00513E82"/>
    <w:rsid w:val="00555E03"/>
    <w:rsid w:val="005B42DC"/>
    <w:rsid w:val="005D3A13"/>
    <w:rsid w:val="005D67A7"/>
    <w:rsid w:val="005E5876"/>
    <w:rsid w:val="00612740"/>
    <w:rsid w:val="00634904"/>
    <w:rsid w:val="00646561"/>
    <w:rsid w:val="00660AFB"/>
    <w:rsid w:val="00663A8D"/>
    <w:rsid w:val="00673379"/>
    <w:rsid w:val="00681CD8"/>
    <w:rsid w:val="00684910"/>
    <w:rsid w:val="00696E44"/>
    <w:rsid w:val="006B042E"/>
    <w:rsid w:val="006C7302"/>
    <w:rsid w:val="006C7839"/>
    <w:rsid w:val="006E1F0B"/>
    <w:rsid w:val="006F20E2"/>
    <w:rsid w:val="00706618"/>
    <w:rsid w:val="00711C58"/>
    <w:rsid w:val="00717B32"/>
    <w:rsid w:val="00735FF3"/>
    <w:rsid w:val="00740596"/>
    <w:rsid w:val="007465CA"/>
    <w:rsid w:val="00782895"/>
    <w:rsid w:val="007A67F1"/>
    <w:rsid w:val="007B35E4"/>
    <w:rsid w:val="007C6F70"/>
    <w:rsid w:val="007E3B15"/>
    <w:rsid w:val="007E6BEC"/>
    <w:rsid w:val="007F298F"/>
    <w:rsid w:val="00801395"/>
    <w:rsid w:val="00810691"/>
    <w:rsid w:val="00815B2E"/>
    <w:rsid w:val="008242E0"/>
    <w:rsid w:val="00837091"/>
    <w:rsid w:val="0083719E"/>
    <w:rsid w:val="00881C52"/>
    <w:rsid w:val="00894439"/>
    <w:rsid w:val="00925CEF"/>
    <w:rsid w:val="009837F7"/>
    <w:rsid w:val="00985065"/>
    <w:rsid w:val="009B0B2F"/>
    <w:rsid w:val="009D3606"/>
    <w:rsid w:val="009D5771"/>
    <w:rsid w:val="00A02A19"/>
    <w:rsid w:val="00A04367"/>
    <w:rsid w:val="00A14D4E"/>
    <w:rsid w:val="00A228D7"/>
    <w:rsid w:val="00A45128"/>
    <w:rsid w:val="00A55E9A"/>
    <w:rsid w:val="00A91591"/>
    <w:rsid w:val="00A94AF3"/>
    <w:rsid w:val="00AA32E7"/>
    <w:rsid w:val="00AB20A8"/>
    <w:rsid w:val="00AB78D1"/>
    <w:rsid w:val="00AD022F"/>
    <w:rsid w:val="00AE2EF3"/>
    <w:rsid w:val="00B16B1E"/>
    <w:rsid w:val="00B26498"/>
    <w:rsid w:val="00BA5A9F"/>
    <w:rsid w:val="00C15048"/>
    <w:rsid w:val="00C605C0"/>
    <w:rsid w:val="00C62DAD"/>
    <w:rsid w:val="00CA32FC"/>
    <w:rsid w:val="00CD0937"/>
    <w:rsid w:val="00CE2F2F"/>
    <w:rsid w:val="00CE3BF4"/>
    <w:rsid w:val="00D434FE"/>
    <w:rsid w:val="00D47375"/>
    <w:rsid w:val="00D623C8"/>
    <w:rsid w:val="00D84044"/>
    <w:rsid w:val="00DA7F38"/>
    <w:rsid w:val="00DB0A97"/>
    <w:rsid w:val="00DB394E"/>
    <w:rsid w:val="00DB66F5"/>
    <w:rsid w:val="00DF0C00"/>
    <w:rsid w:val="00DF4C33"/>
    <w:rsid w:val="00E136B3"/>
    <w:rsid w:val="00E370F7"/>
    <w:rsid w:val="00E418E1"/>
    <w:rsid w:val="00E509A0"/>
    <w:rsid w:val="00E77547"/>
    <w:rsid w:val="00EA455F"/>
    <w:rsid w:val="00EB2BCF"/>
    <w:rsid w:val="00EE25A2"/>
    <w:rsid w:val="00F03A2D"/>
    <w:rsid w:val="00F554EB"/>
    <w:rsid w:val="00F674ED"/>
    <w:rsid w:val="00F831FB"/>
    <w:rsid w:val="00F9550A"/>
    <w:rsid w:val="00FD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4A0"/>
    <w:pPr>
      <w:suppressAutoHyphens/>
      <w:spacing w:after="160" w:line="252" w:lineRule="auto"/>
    </w:pPr>
    <w:rPr>
      <w:rFonts w:ascii="Calibri" w:hAnsi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74A0"/>
    <w:rPr>
      <w:rFonts w:cs="Times New Roman"/>
      <w:color w:val="000080"/>
      <w:u w:val="single"/>
    </w:rPr>
  </w:style>
  <w:style w:type="paragraph" w:customStyle="1" w:styleId="a">
    <w:name w:val="Επικεφαλίδα"/>
    <w:basedOn w:val="Normal"/>
    <w:next w:val="BodyText"/>
    <w:uiPriority w:val="99"/>
    <w:rsid w:val="00FD74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D7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2329"/>
    <w:rPr>
      <w:rFonts w:ascii="Calibri" w:hAnsi="Calibri" w:cs="Times New Roman"/>
      <w:lang w:eastAsia="ar-SA" w:bidi="ar-SA"/>
    </w:rPr>
  </w:style>
  <w:style w:type="paragraph" w:styleId="List">
    <w:name w:val="List"/>
    <w:basedOn w:val="BodyText"/>
    <w:uiPriority w:val="99"/>
    <w:rsid w:val="00FD74A0"/>
    <w:rPr>
      <w:rFonts w:cs="Mangal"/>
    </w:rPr>
  </w:style>
  <w:style w:type="paragraph" w:customStyle="1" w:styleId="1">
    <w:name w:val="Λεζάντα1"/>
    <w:basedOn w:val="Normal"/>
    <w:uiPriority w:val="99"/>
    <w:rsid w:val="00FD74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0">
    <w:name w:val="Ευρετήριο"/>
    <w:basedOn w:val="Normal"/>
    <w:uiPriority w:val="99"/>
    <w:rsid w:val="00FD74A0"/>
    <w:pPr>
      <w:suppressLineNumbers/>
    </w:pPr>
    <w:rPr>
      <w:rFonts w:cs="Mangal"/>
    </w:rPr>
  </w:style>
  <w:style w:type="paragraph" w:customStyle="1" w:styleId="a1">
    <w:name w:val="Περιεχόμενα πίνακα"/>
    <w:basedOn w:val="Normal"/>
    <w:uiPriority w:val="99"/>
    <w:rsid w:val="00FD74A0"/>
    <w:pPr>
      <w:suppressLineNumbers/>
    </w:pPr>
  </w:style>
  <w:style w:type="paragraph" w:customStyle="1" w:styleId="a2">
    <w:name w:val="Επικεφαλίδα πίνακα"/>
    <w:basedOn w:val="a1"/>
    <w:uiPriority w:val="99"/>
    <w:rsid w:val="00FD74A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DB0A97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DF0C00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1C072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5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2E7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3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78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7836">
                  <w:marLeft w:val="18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249</Words>
  <Characters>1346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ΕΚΠΑΙΔΕΥΤΙΚΩΝ Π</dc:title>
  <dc:subject/>
  <dc:creator>Diana</dc:creator>
  <cp:keywords/>
  <dc:description/>
  <cp:lastModifiedBy>Admin</cp:lastModifiedBy>
  <cp:revision>2</cp:revision>
  <dcterms:created xsi:type="dcterms:W3CDTF">2025-01-29T16:51:00Z</dcterms:created>
  <dcterms:modified xsi:type="dcterms:W3CDTF">2025-01-29T16:51:00Z</dcterms:modified>
</cp:coreProperties>
</file>