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528" w:type="dxa"/>
        <w:tblLayout w:type="fixed"/>
        <w:tblLook w:val="0000"/>
      </w:tblPr>
      <w:tblGrid>
        <w:gridCol w:w="24"/>
        <w:gridCol w:w="5280"/>
        <w:gridCol w:w="4071"/>
      </w:tblGrid>
      <w:tr w:rsidR="00E56D67" w:rsidRPr="00A2750D" w:rsidTr="00282725">
        <w:trPr>
          <w:trHeight w:val="119"/>
          <w:jc w:val="center"/>
        </w:trPr>
        <w:tc>
          <w:tcPr>
            <w:tcW w:w="5304" w:type="dxa"/>
            <w:gridSpan w:val="2"/>
            <w:vAlign w:val="center"/>
          </w:tcPr>
          <w:p w:rsidR="00E56D67" w:rsidRDefault="00E56D67" w:rsidP="00282725">
            <w:pPr>
              <w:autoSpaceDE w:val="0"/>
              <w:autoSpaceDN w:val="0"/>
              <w:adjustRightInd w:val="0"/>
              <w:jc w:val="center"/>
              <w:rPr>
                <w:rFonts w:ascii="Arial" w:hAnsi="Arial" w:cs="Arial"/>
                <w:bCs/>
              </w:rPr>
            </w:pPr>
            <w:r>
              <w:rPr>
                <w:rFonts w:ascii="Arial" w:hAnsi="Arial" w:cs="Arial"/>
                <w:bCs/>
              </w:rPr>
              <w:t xml:space="preserve">ΣΥΛΛΟΓΟΣ  Εκπαιδευτικών  Π.Ε.   </w:t>
            </w:r>
            <w:r w:rsidRPr="00F207BF">
              <w:rPr>
                <w:rFonts w:ascii="Arial" w:hAnsi="Arial" w:cs="Arial"/>
                <w:bCs/>
              </w:rPr>
              <w:t xml:space="preserve">                                          </w:t>
            </w:r>
            <w:r>
              <w:rPr>
                <w:rFonts w:ascii="Arial" w:hAnsi="Arial" w:cs="Arial"/>
                <w:bCs/>
              </w:rPr>
              <w:t>ΑΝ. Αττικής  «Ο ΣΩΚΡΑΤΗΣ»</w:t>
            </w:r>
          </w:p>
        </w:tc>
        <w:tc>
          <w:tcPr>
            <w:tcW w:w="4071" w:type="dxa"/>
            <w:vAlign w:val="center"/>
          </w:tcPr>
          <w:p w:rsidR="00E56D67" w:rsidRPr="00A2750D" w:rsidRDefault="00E56D67" w:rsidP="00282725">
            <w:pPr>
              <w:autoSpaceDE w:val="0"/>
              <w:autoSpaceDN w:val="0"/>
              <w:adjustRightInd w:val="0"/>
              <w:jc w:val="center"/>
              <w:rPr>
                <w:rFonts w:ascii="Arial" w:hAnsi="Arial" w:cs="Arial"/>
              </w:rPr>
            </w:pPr>
            <w:proofErr w:type="spellStart"/>
            <w:r>
              <w:rPr>
                <w:rFonts w:ascii="Arial" w:hAnsi="Arial" w:cs="Arial"/>
              </w:rPr>
              <w:t>Αχαρνές</w:t>
            </w:r>
            <w:proofErr w:type="spellEnd"/>
            <w:r>
              <w:rPr>
                <w:rFonts w:ascii="Arial" w:hAnsi="Arial" w:cs="Arial"/>
              </w:rPr>
              <w:t xml:space="preserve"> :</w:t>
            </w:r>
            <w:r>
              <w:rPr>
                <w:rFonts w:ascii="Arial" w:hAnsi="Arial" w:cs="Arial"/>
              </w:rPr>
              <w:t>14/08</w:t>
            </w:r>
            <w:r>
              <w:rPr>
                <w:rFonts w:ascii="Arial" w:hAnsi="Arial" w:cs="Arial"/>
              </w:rPr>
              <w:t>/ 2025</w:t>
            </w:r>
          </w:p>
        </w:tc>
      </w:tr>
      <w:tr w:rsidR="00E56D67" w:rsidTr="00282725">
        <w:trPr>
          <w:gridBefore w:val="1"/>
          <w:wBefore w:w="24" w:type="dxa"/>
          <w:trHeight w:val="379"/>
          <w:jc w:val="center"/>
        </w:trPr>
        <w:tc>
          <w:tcPr>
            <w:tcW w:w="5280" w:type="dxa"/>
            <w:vAlign w:val="center"/>
          </w:tcPr>
          <w:p w:rsidR="00E56D67" w:rsidRDefault="00E56D67" w:rsidP="00282725">
            <w:pPr>
              <w:autoSpaceDE w:val="0"/>
              <w:autoSpaceDN w:val="0"/>
              <w:adjustRightInd w:val="0"/>
              <w:jc w:val="center"/>
              <w:rPr>
                <w:rFonts w:ascii="Arial" w:hAnsi="Arial" w:cs="Arial"/>
                <w:color w:val="0000FF"/>
              </w:rPr>
            </w:pPr>
            <w:r>
              <w:rPr>
                <w:rFonts w:ascii="Arial" w:hAnsi="Arial" w:cs="Arial"/>
                <w:bCs/>
                <w:lang w:val="en-US"/>
              </w:rPr>
              <w:t>K</w:t>
            </w:r>
            <w:proofErr w:type="spellStart"/>
            <w:r>
              <w:rPr>
                <w:rFonts w:ascii="Arial" w:hAnsi="Arial" w:cs="Arial"/>
                <w:bCs/>
              </w:rPr>
              <w:t>άχι</w:t>
            </w:r>
            <w:proofErr w:type="spellEnd"/>
            <w:r>
              <w:rPr>
                <w:rFonts w:ascii="Arial" w:hAnsi="Arial" w:cs="Arial"/>
                <w:bCs/>
              </w:rPr>
              <w:t xml:space="preserve"> </w:t>
            </w:r>
            <w:proofErr w:type="spellStart"/>
            <w:r>
              <w:rPr>
                <w:rFonts w:ascii="Arial" w:hAnsi="Arial" w:cs="Arial"/>
                <w:bCs/>
              </w:rPr>
              <w:t>Καχιασβίλι</w:t>
            </w:r>
            <w:proofErr w:type="spellEnd"/>
            <w:r>
              <w:rPr>
                <w:rFonts w:ascii="Arial" w:hAnsi="Arial" w:cs="Arial"/>
                <w:bCs/>
              </w:rPr>
              <w:t xml:space="preserve"> 6                                                       </w:t>
            </w:r>
            <w:proofErr w:type="spellStart"/>
            <w:r>
              <w:rPr>
                <w:rFonts w:ascii="Arial" w:hAnsi="Arial" w:cs="Arial"/>
                <w:bCs/>
              </w:rPr>
              <w:t>Ολυμπιακο</w:t>
            </w:r>
            <w:proofErr w:type="spellEnd"/>
            <w:r>
              <w:rPr>
                <w:rFonts w:ascii="Arial" w:hAnsi="Arial" w:cs="Arial"/>
                <w:bCs/>
              </w:rPr>
              <w:t xml:space="preserve"> χωριό </w:t>
            </w:r>
            <w:proofErr w:type="spellStart"/>
            <w:r>
              <w:rPr>
                <w:rFonts w:ascii="Arial" w:hAnsi="Arial" w:cs="Arial"/>
                <w:bCs/>
              </w:rPr>
              <w:t>Αχαρνές</w:t>
            </w:r>
            <w:proofErr w:type="spellEnd"/>
            <w:r>
              <w:rPr>
                <w:rFonts w:ascii="Arial" w:hAnsi="Arial" w:cs="Arial"/>
              </w:rPr>
              <w:t xml:space="preserve">                                                                          Πληροφορίες : </w:t>
            </w:r>
            <w:proofErr w:type="spellStart"/>
            <w:r>
              <w:rPr>
                <w:rFonts w:ascii="Arial" w:hAnsi="Arial" w:cs="Arial"/>
              </w:rPr>
              <w:t>Παπαγιαννόπουλος</w:t>
            </w:r>
            <w:proofErr w:type="spellEnd"/>
            <w:r>
              <w:rPr>
                <w:rFonts w:ascii="Arial" w:hAnsi="Arial" w:cs="Arial"/>
              </w:rPr>
              <w:t xml:space="preserve"> Αποστόλης                                             Τηλέφωνο : 6978896216</w:t>
            </w:r>
            <w:r>
              <w:rPr>
                <w:rFonts w:ascii="Arial" w:hAnsi="Arial" w:cs="Arial"/>
                <w:bCs/>
              </w:rPr>
              <w:t xml:space="preserve">                                </w:t>
            </w:r>
            <w:hyperlink r:id="rId6" w:history="1">
              <w:r>
                <w:rPr>
                  <w:rStyle w:val="-"/>
                  <w:rFonts w:ascii="Arial" w:hAnsi="Arial" w:cs="Arial"/>
                  <w:lang w:val="en-US"/>
                </w:rPr>
                <w:t>http</w:t>
              </w:r>
              <w:r>
                <w:rPr>
                  <w:rStyle w:val="-"/>
                  <w:rFonts w:ascii="Arial" w:hAnsi="Arial" w:cs="Arial"/>
                </w:rPr>
                <w:t>://</w:t>
              </w:r>
              <w:r>
                <w:rPr>
                  <w:rStyle w:val="-"/>
                  <w:rFonts w:ascii="Arial" w:hAnsi="Arial" w:cs="Arial"/>
                  <w:lang w:val="en-US"/>
                </w:rPr>
                <w:t>syllogos</w:t>
              </w:r>
              <w:r>
                <w:rPr>
                  <w:rStyle w:val="-"/>
                  <w:rFonts w:ascii="Arial" w:hAnsi="Arial" w:cs="Arial"/>
                </w:rPr>
                <w:t>-</w:t>
              </w:r>
              <w:r>
                <w:rPr>
                  <w:rStyle w:val="-"/>
                  <w:rFonts w:ascii="Arial" w:hAnsi="Arial" w:cs="Arial"/>
                  <w:lang w:val="en-US"/>
                </w:rPr>
                <w:t>socratis</w:t>
              </w:r>
              <w:r>
                <w:rPr>
                  <w:rStyle w:val="-"/>
                  <w:rFonts w:ascii="Arial" w:hAnsi="Arial" w:cs="Arial"/>
                </w:rPr>
                <w:t>.</w:t>
              </w:r>
              <w:r>
                <w:rPr>
                  <w:rStyle w:val="-"/>
                  <w:rFonts w:ascii="Arial" w:hAnsi="Arial" w:cs="Arial"/>
                  <w:lang w:val="en-US"/>
                </w:rPr>
                <w:t>gr</w:t>
              </w:r>
              <w:r>
                <w:rPr>
                  <w:rStyle w:val="-"/>
                  <w:rFonts w:ascii="Arial" w:hAnsi="Arial" w:cs="Arial"/>
                </w:rPr>
                <w:t>/</w:t>
              </w:r>
            </w:hyperlink>
            <w:r>
              <w:rPr>
                <w:rFonts w:ascii="Arial" w:hAnsi="Arial" w:cs="Arial"/>
                <w:color w:val="0000FF"/>
              </w:rPr>
              <w:t xml:space="preserve">                                           </w:t>
            </w:r>
            <w:r>
              <w:rPr>
                <w:rFonts w:ascii="Arial" w:hAnsi="Arial" w:cs="Arial"/>
                <w:color w:val="0000FF"/>
                <w:lang w:val="en-US"/>
              </w:rPr>
              <w:t>mail</w:t>
            </w:r>
            <w:r>
              <w:rPr>
                <w:rFonts w:ascii="Arial" w:hAnsi="Arial" w:cs="Arial"/>
                <w:color w:val="0000FF"/>
              </w:rPr>
              <w:t xml:space="preserve">: </w:t>
            </w:r>
            <w:hyperlink r:id="rId7" w:history="1">
              <w:r>
                <w:rPr>
                  <w:rStyle w:val="-"/>
                  <w:rFonts w:ascii="Arial" w:hAnsi="Arial" w:cs="Arial"/>
                  <w:lang w:val="en-US"/>
                </w:rPr>
                <w:t>sokratis</w:t>
              </w:r>
              <w:r>
                <w:rPr>
                  <w:rStyle w:val="-"/>
                  <w:rFonts w:ascii="Arial" w:hAnsi="Arial" w:cs="Arial"/>
                </w:rPr>
                <w:t>.</w:t>
              </w:r>
              <w:r>
                <w:rPr>
                  <w:rStyle w:val="-"/>
                  <w:rFonts w:ascii="Arial" w:hAnsi="Arial" w:cs="Arial"/>
                  <w:lang w:val="en-US"/>
                </w:rPr>
                <w:t>syllogos</w:t>
              </w:r>
              <w:r>
                <w:rPr>
                  <w:rStyle w:val="-"/>
                  <w:rFonts w:ascii="Arial" w:hAnsi="Arial" w:cs="Arial"/>
                </w:rPr>
                <w:t>@</w:t>
              </w:r>
              <w:r>
                <w:rPr>
                  <w:rStyle w:val="-"/>
                  <w:rFonts w:ascii="Arial" w:hAnsi="Arial" w:cs="Arial"/>
                  <w:lang w:val="en-US"/>
                </w:rPr>
                <w:t>gmail</w:t>
              </w:r>
              <w:r>
                <w:rPr>
                  <w:rStyle w:val="-"/>
                  <w:rFonts w:ascii="Arial" w:hAnsi="Arial" w:cs="Arial"/>
                </w:rPr>
                <w:t>.</w:t>
              </w:r>
              <w:r>
                <w:rPr>
                  <w:rStyle w:val="-"/>
                  <w:rFonts w:ascii="Arial" w:hAnsi="Arial" w:cs="Arial"/>
                  <w:lang w:val="en-US"/>
                </w:rPr>
                <w:t>com</w:t>
              </w:r>
            </w:hyperlink>
            <w:r>
              <w:rPr>
                <w:rFonts w:ascii="Arial" w:hAnsi="Arial" w:cs="Arial"/>
                <w:color w:val="0000FF"/>
              </w:rPr>
              <w:t xml:space="preserve">                                      </w:t>
            </w:r>
            <w:r>
              <w:rPr>
                <w:rFonts w:ascii="Arial" w:hAnsi="Arial" w:cs="Arial"/>
                <w:color w:val="0000FF"/>
                <w:lang w:val="en-US"/>
              </w:rPr>
              <w:t>Face</w:t>
            </w:r>
            <w:r w:rsidRPr="00CD2BBC">
              <w:rPr>
                <w:rFonts w:ascii="Arial" w:hAnsi="Arial" w:cs="Arial"/>
                <w:color w:val="0000FF"/>
              </w:rPr>
              <w:t xml:space="preserve"> </w:t>
            </w:r>
            <w:r>
              <w:rPr>
                <w:rFonts w:ascii="Arial" w:hAnsi="Arial" w:cs="Arial"/>
                <w:color w:val="0000FF"/>
                <w:lang w:val="en-US"/>
              </w:rPr>
              <w:t>book</w:t>
            </w:r>
            <w:r>
              <w:rPr>
                <w:rFonts w:ascii="Arial" w:hAnsi="Arial" w:cs="Arial"/>
                <w:color w:val="0000FF"/>
              </w:rPr>
              <w:t>: Σύλλογος Εκπαιδευτικών ΠΕ «Ο Σωκράτης»</w:t>
            </w:r>
            <w:r w:rsidRPr="00F207BF">
              <w:rPr>
                <w:rFonts w:ascii="Arial" w:hAnsi="Arial" w:cs="Arial"/>
                <w:color w:val="0000FF"/>
              </w:rPr>
              <w:t xml:space="preserve">      </w:t>
            </w:r>
            <w:proofErr w:type="spellStart"/>
            <w:r>
              <w:rPr>
                <w:color w:val="0000FF"/>
              </w:rPr>
              <w:t>YouTube</w:t>
            </w:r>
            <w:proofErr w:type="spellEnd"/>
            <w:r>
              <w:rPr>
                <w:color w:val="0000FF"/>
              </w:rPr>
              <w:t>: ΣΥΛΛΟΓΟΣ ΣΩΚΡΑΤΗΣ</w:t>
            </w:r>
            <w:r>
              <w:rPr>
                <w:rFonts w:ascii="Arial" w:hAnsi="Arial" w:cs="Arial"/>
                <w:color w:val="0000FF"/>
              </w:rPr>
              <w:t xml:space="preserve">                                                                                                                               </w:t>
            </w:r>
          </w:p>
        </w:tc>
        <w:tc>
          <w:tcPr>
            <w:tcW w:w="4071" w:type="dxa"/>
            <w:vAlign w:val="center"/>
          </w:tcPr>
          <w:p w:rsidR="00E56D67" w:rsidRDefault="00E56D67" w:rsidP="00282725">
            <w:pPr>
              <w:autoSpaceDE w:val="0"/>
              <w:autoSpaceDN w:val="0"/>
              <w:adjustRightInd w:val="0"/>
              <w:jc w:val="center"/>
              <w:rPr>
                <w:rFonts w:ascii="Arial" w:hAnsi="Arial" w:cs="Arial"/>
              </w:rPr>
            </w:pPr>
            <w:r>
              <w:rPr>
                <w:rFonts w:ascii="Arial" w:hAnsi="Arial" w:cs="Arial"/>
              </w:rPr>
              <w:t>Προς: Εκπαιδευτικού</w:t>
            </w:r>
            <w:r>
              <w:rPr>
                <w:rFonts w:ascii="Arial" w:hAnsi="Arial" w:cs="Arial"/>
              </w:rPr>
              <w:t>ς,</w:t>
            </w:r>
            <w:r>
              <w:rPr>
                <w:rFonts w:ascii="Arial" w:hAnsi="Arial" w:cs="Arial"/>
              </w:rPr>
              <w:t xml:space="preserve"> ΔΟΕ, Μ.Μ.Ε.</w:t>
            </w:r>
          </w:p>
          <w:p w:rsidR="00E56D67" w:rsidRDefault="00E56D67" w:rsidP="00282725">
            <w:pPr>
              <w:autoSpaceDE w:val="0"/>
              <w:autoSpaceDN w:val="0"/>
              <w:adjustRightInd w:val="0"/>
              <w:jc w:val="center"/>
              <w:rPr>
                <w:rFonts w:ascii="Arial" w:hAnsi="Arial" w:cs="Arial"/>
              </w:rPr>
            </w:pPr>
          </w:p>
        </w:tc>
      </w:tr>
    </w:tbl>
    <w:p w:rsidR="00C32473" w:rsidRPr="00E56D67" w:rsidRDefault="00C32473" w:rsidP="00E56D67">
      <w:pPr>
        <w:rPr>
          <w:rFonts w:ascii="Cambria" w:eastAsia="Cambria" w:hAnsi="Cambria" w:cs="Cambria"/>
          <w:b/>
          <w:sz w:val="16"/>
          <w:szCs w:val="16"/>
          <w:u w:val="single"/>
        </w:rPr>
      </w:pPr>
    </w:p>
    <w:p w:rsidR="00800504" w:rsidRPr="00E56D67" w:rsidRDefault="00AA68C8">
      <w:pPr>
        <w:jc w:val="center"/>
        <w:rPr>
          <w:rFonts w:ascii="Arial" w:eastAsia="Cambria" w:hAnsi="Arial" w:cs="Arial"/>
          <w:b/>
          <w:sz w:val="28"/>
          <w:szCs w:val="28"/>
          <w:u w:val="single"/>
        </w:rPr>
      </w:pPr>
      <w:r w:rsidRPr="00E56D67">
        <w:rPr>
          <w:rFonts w:ascii="Arial" w:eastAsia="Cambria" w:hAnsi="Arial" w:cs="Arial"/>
          <w:b/>
          <w:sz w:val="28"/>
          <w:szCs w:val="28"/>
          <w:u w:val="single"/>
        </w:rPr>
        <w:t>Επιβεβαιώνονται οι ανησυχίες μας για τις άθλιες μεθοδεύσεις της κυβέρνησης!</w:t>
      </w:r>
    </w:p>
    <w:p w:rsidR="00800504" w:rsidRPr="00E56D67" w:rsidRDefault="00800504">
      <w:pPr>
        <w:ind w:left="-284"/>
        <w:jc w:val="center"/>
        <w:rPr>
          <w:rFonts w:ascii="Arial" w:eastAsia="Cambria" w:hAnsi="Arial" w:cs="Arial"/>
          <w:b/>
          <w:sz w:val="16"/>
          <w:szCs w:val="16"/>
          <w:u w:val="single"/>
        </w:rPr>
      </w:pPr>
    </w:p>
    <w:p w:rsidR="00800504" w:rsidRPr="00E56D67" w:rsidRDefault="00AA68C8">
      <w:pPr>
        <w:ind w:left="-284"/>
        <w:jc w:val="center"/>
        <w:rPr>
          <w:rFonts w:ascii="Arial" w:eastAsia="Cambria" w:hAnsi="Arial" w:cs="Arial"/>
          <w:b/>
          <w:sz w:val="28"/>
          <w:szCs w:val="28"/>
          <w:u w:val="single"/>
        </w:rPr>
      </w:pPr>
      <w:r w:rsidRPr="00E56D67">
        <w:rPr>
          <w:rFonts w:ascii="Arial" w:eastAsia="Cambria" w:hAnsi="Arial" w:cs="Arial"/>
          <w:b/>
          <w:sz w:val="28"/>
          <w:szCs w:val="28"/>
          <w:u w:val="single"/>
        </w:rPr>
        <w:t>Συμβασιούχοι αναπληρωτές άνεργοι και με άδειες τσέπες μέσα στο κατακαλόκαιρο!</w:t>
      </w:r>
    </w:p>
    <w:p w:rsidR="00800504" w:rsidRPr="00E56D67" w:rsidRDefault="00800504">
      <w:pPr>
        <w:jc w:val="both"/>
        <w:rPr>
          <w:rFonts w:ascii="Arial" w:eastAsia="Cambria" w:hAnsi="Arial" w:cs="Arial"/>
          <w:b/>
          <w:sz w:val="16"/>
          <w:szCs w:val="16"/>
        </w:rPr>
      </w:pPr>
    </w:p>
    <w:p w:rsidR="00800504" w:rsidRDefault="00AA68C8">
      <w:pPr>
        <w:ind w:left="-283" w:firstLine="480"/>
        <w:jc w:val="both"/>
        <w:rPr>
          <w:rFonts w:ascii="Arial" w:eastAsia="Cambria" w:hAnsi="Arial" w:cs="Arial"/>
          <w:sz w:val="24"/>
          <w:szCs w:val="24"/>
        </w:rPr>
      </w:pPr>
      <w:r w:rsidRPr="00E56D67">
        <w:rPr>
          <w:rFonts w:ascii="Arial" w:eastAsia="Cambria" w:hAnsi="Arial" w:cs="Arial"/>
          <w:sz w:val="24"/>
          <w:szCs w:val="24"/>
        </w:rPr>
        <w:t>Τη στιγμή που οι συμβασιούχοι εκπαιδευτικοί αγωνιούν για το πώς θα βιοποριστούν το καλοκαίρι και για το πού πρέπει να ετοιμάσουν τις βαλίτσες τους για τη νέα σχολική χρονιά (αν δουλέψουν), κυβέρνηση και ΔΥΠΑ βάζουν συνεχώς εμπόδια στο να πάρουν οι συνάδελφοι ακόμα και αυτό το πενιχρό επίδομα ανεργίας.</w:t>
      </w:r>
    </w:p>
    <w:p w:rsidR="00E56D67" w:rsidRPr="00E56D67" w:rsidRDefault="00E56D67">
      <w:pPr>
        <w:ind w:left="-283" w:firstLine="480"/>
        <w:jc w:val="both"/>
        <w:rPr>
          <w:rFonts w:ascii="Arial" w:eastAsia="Cambria" w:hAnsi="Arial" w:cs="Arial"/>
          <w:sz w:val="16"/>
          <w:szCs w:val="16"/>
        </w:rPr>
      </w:pPr>
    </w:p>
    <w:p w:rsidR="00800504" w:rsidRDefault="00C32473">
      <w:pPr>
        <w:ind w:left="-283" w:firstLine="480"/>
        <w:jc w:val="both"/>
        <w:rPr>
          <w:rFonts w:ascii="Arial" w:eastAsia="Cambria" w:hAnsi="Arial" w:cs="Arial"/>
          <w:sz w:val="24"/>
          <w:szCs w:val="24"/>
        </w:rPr>
      </w:pPr>
      <w:r w:rsidRPr="00E56D67">
        <w:rPr>
          <w:rFonts w:ascii="Arial" w:eastAsia="Cambria" w:hAnsi="Arial" w:cs="Arial"/>
          <w:sz w:val="24"/>
          <w:szCs w:val="24"/>
        </w:rPr>
        <w:t xml:space="preserve">Ο σύλλογός μας </w:t>
      </w:r>
      <w:r w:rsidR="00AA68C8" w:rsidRPr="00E56D67">
        <w:rPr>
          <w:rFonts w:ascii="Arial" w:eastAsia="Cambria" w:hAnsi="Arial" w:cs="Arial"/>
          <w:sz w:val="24"/>
          <w:szCs w:val="24"/>
        </w:rPr>
        <w:t>έχει έγκαιρα και πολλάκις καταγγείλ</w:t>
      </w:r>
      <w:r w:rsidR="00E56D67">
        <w:rPr>
          <w:rFonts w:ascii="Arial" w:eastAsia="Cambria" w:hAnsi="Arial" w:cs="Arial"/>
          <w:sz w:val="24"/>
          <w:szCs w:val="24"/>
        </w:rPr>
        <w:t xml:space="preserve">ει τις παλιές και νέες (βλέπε </w:t>
      </w:r>
      <w:r w:rsidR="00AA68C8" w:rsidRPr="00E56D67">
        <w:rPr>
          <w:rFonts w:ascii="Arial" w:eastAsia="Cambria" w:hAnsi="Arial" w:cs="Arial"/>
          <w:sz w:val="24"/>
          <w:szCs w:val="24"/>
        </w:rPr>
        <w:t xml:space="preserve">’’πιλοτικό πρόγραμμα για το νέο επίδομα ανεργίας’’) απαράδεκτες μεθοδεύσεις της κυβέρνησης που δυσκολεύουν την πρόσβαση στο επίδομα ανεργίας για μεγάλο αριθμό συμβασιούχων αναπληρωτών. Σαν να μην έφτανε η ‘’πιλοτική’’ αύξηση των απαιτούμενων ενσήμων από 125 σε 175, η συμπλήρωση βιογραφικών, προσόντων και δεξιοτήτων στην πλατφόρμα της ΔΥΠΑ με σκοπό να περάσουν από συνέντευξη για δουλειά σε οποιοδήποτε κλάδο, η αγωνία για το πότε και το αν και όταν εγκριθεί η αίτηση... </w:t>
      </w:r>
      <w:r w:rsidR="00AA68C8" w:rsidRPr="00E56D67">
        <w:rPr>
          <w:rFonts w:ascii="Arial" w:eastAsia="Cambria" w:hAnsi="Arial" w:cs="Arial"/>
          <w:b/>
          <w:sz w:val="24"/>
          <w:szCs w:val="24"/>
        </w:rPr>
        <w:t>φέτος θα έχουν πρόσβαση σε μετρητά στο 50% του επιδόματος και το υπόλοιπο θα το διαχειριστούν μέσα από την προπληρωμένη κάρτα και σε συγκεκριμένες αγορές.</w:t>
      </w:r>
      <w:r w:rsidR="00AA68C8" w:rsidRPr="00E56D67">
        <w:rPr>
          <w:rFonts w:ascii="Arial" w:eastAsia="Cambria" w:hAnsi="Arial" w:cs="Arial"/>
          <w:sz w:val="24"/>
          <w:szCs w:val="24"/>
        </w:rPr>
        <w:t xml:space="preserve"> Αναρωτιόμαστε, ένας αναπληρωτής που πληρώνει 500-600€ μόνο για το ενοίκιο πώς θα μπορέσει να ανταπεξέλθει έχοντας πρόσβαση σε περίπου 250€ μετρητά;</w:t>
      </w:r>
    </w:p>
    <w:p w:rsidR="00E56D67" w:rsidRPr="00E56D67" w:rsidRDefault="00E56D67">
      <w:pPr>
        <w:ind w:left="-283" w:firstLine="480"/>
        <w:jc w:val="both"/>
        <w:rPr>
          <w:rFonts w:ascii="Arial" w:eastAsia="Cambria" w:hAnsi="Arial" w:cs="Arial"/>
          <w:sz w:val="16"/>
          <w:szCs w:val="16"/>
        </w:rPr>
      </w:pPr>
    </w:p>
    <w:p w:rsidR="00800504" w:rsidRDefault="00AA68C8">
      <w:pPr>
        <w:ind w:left="-283" w:firstLine="480"/>
        <w:jc w:val="both"/>
        <w:rPr>
          <w:rFonts w:ascii="Arial" w:eastAsia="Cambria" w:hAnsi="Arial" w:cs="Arial"/>
          <w:sz w:val="24"/>
          <w:szCs w:val="24"/>
        </w:rPr>
      </w:pPr>
      <w:r w:rsidRPr="00E56D67">
        <w:rPr>
          <w:rFonts w:ascii="Arial" w:eastAsia="Cambria" w:hAnsi="Arial" w:cs="Arial"/>
          <w:sz w:val="24"/>
          <w:szCs w:val="24"/>
        </w:rPr>
        <w:t xml:space="preserve">Όμως, αν νομίζετε ότι εδώ τελειώνει ο </w:t>
      </w:r>
      <w:proofErr w:type="spellStart"/>
      <w:r w:rsidRPr="00E56D67">
        <w:rPr>
          <w:rFonts w:ascii="Arial" w:eastAsia="Cambria" w:hAnsi="Arial" w:cs="Arial"/>
          <w:sz w:val="24"/>
          <w:szCs w:val="24"/>
        </w:rPr>
        <w:t>γολγοθάς</w:t>
      </w:r>
      <w:proofErr w:type="spellEnd"/>
      <w:r w:rsidRPr="00E56D67">
        <w:rPr>
          <w:rFonts w:ascii="Arial" w:eastAsia="Cambria" w:hAnsi="Arial" w:cs="Arial"/>
          <w:sz w:val="24"/>
          <w:szCs w:val="24"/>
        </w:rPr>
        <w:t xml:space="preserve">, πλανάστε! </w:t>
      </w:r>
      <w:r w:rsidRPr="00E56D67">
        <w:rPr>
          <w:rFonts w:ascii="Arial" w:eastAsia="Cambria" w:hAnsi="Arial" w:cs="Arial"/>
          <w:b/>
          <w:sz w:val="24"/>
          <w:szCs w:val="24"/>
        </w:rPr>
        <w:t xml:space="preserve">Το φετινό καλοκαίρι οι εκπαιδευτικοί ήρθαν αντιμέτωποι με το αίσχος της προπληρωμένης κάρτας που … δεν πληρώνει! </w:t>
      </w:r>
      <w:r w:rsidRPr="00E56D67">
        <w:rPr>
          <w:rFonts w:ascii="Arial" w:eastAsia="Cambria" w:hAnsi="Arial" w:cs="Arial"/>
          <w:sz w:val="24"/>
          <w:szCs w:val="24"/>
        </w:rPr>
        <w:t xml:space="preserve">Σε κάποιους </w:t>
      </w:r>
      <w:proofErr w:type="spellStart"/>
      <w:r w:rsidRPr="00E56D67">
        <w:rPr>
          <w:rFonts w:ascii="Arial" w:eastAsia="Cambria" w:hAnsi="Arial" w:cs="Arial"/>
          <w:sz w:val="24"/>
          <w:szCs w:val="24"/>
        </w:rPr>
        <w:t>υπερτυχερούς</w:t>
      </w:r>
      <w:proofErr w:type="spellEnd"/>
      <w:r w:rsidRPr="00E56D67">
        <w:rPr>
          <w:rFonts w:ascii="Arial" w:eastAsia="Cambria" w:hAnsi="Arial" w:cs="Arial"/>
          <w:sz w:val="24"/>
          <w:szCs w:val="24"/>
        </w:rPr>
        <w:t xml:space="preserve"> μόλις τώρα μπήκαν χρήματα, σε πολλούς δεν έχουν μπει ακόμα, ενώ </w:t>
      </w:r>
      <w:r w:rsidRPr="00E56D67">
        <w:rPr>
          <w:rFonts w:ascii="Arial" w:eastAsia="Cambria" w:hAnsi="Arial" w:cs="Arial"/>
          <w:b/>
          <w:sz w:val="24"/>
          <w:szCs w:val="24"/>
        </w:rPr>
        <w:t>σε κάποιους δεν έχε</w:t>
      </w:r>
      <w:r w:rsidR="00C32473" w:rsidRPr="00E56D67">
        <w:rPr>
          <w:rFonts w:ascii="Arial" w:eastAsia="Cambria" w:hAnsi="Arial" w:cs="Arial"/>
          <w:b/>
          <w:sz w:val="24"/>
          <w:szCs w:val="24"/>
        </w:rPr>
        <w:t>ι εγκριθεί ή δεν έχει πάει ακόμ</w:t>
      </w:r>
      <w:r w:rsidRPr="00E56D67">
        <w:rPr>
          <w:rFonts w:ascii="Arial" w:eastAsia="Cambria" w:hAnsi="Arial" w:cs="Arial"/>
          <w:b/>
          <w:sz w:val="24"/>
          <w:szCs w:val="24"/>
        </w:rPr>
        <w:t xml:space="preserve">η </w:t>
      </w:r>
      <w:r w:rsidR="00C32473" w:rsidRPr="00E56D67">
        <w:rPr>
          <w:rFonts w:ascii="Arial" w:eastAsia="Cambria" w:hAnsi="Arial" w:cs="Arial"/>
          <w:b/>
          <w:sz w:val="24"/>
          <w:szCs w:val="24"/>
        </w:rPr>
        <w:t xml:space="preserve">η </w:t>
      </w:r>
      <w:r w:rsidRPr="00E56D67">
        <w:rPr>
          <w:rFonts w:ascii="Arial" w:eastAsia="Cambria" w:hAnsi="Arial" w:cs="Arial"/>
          <w:b/>
          <w:sz w:val="24"/>
          <w:szCs w:val="24"/>
        </w:rPr>
        <w:t xml:space="preserve">κάρτα στη διεύθυνσή τους ή δεν έχει καν εγκριθεί από την ΔΥΠΑ η αίτησή τους! </w:t>
      </w:r>
      <w:r w:rsidRPr="00E56D67">
        <w:rPr>
          <w:rFonts w:ascii="Arial" w:eastAsia="Cambria" w:hAnsi="Arial" w:cs="Arial"/>
          <w:sz w:val="24"/>
          <w:szCs w:val="24"/>
        </w:rPr>
        <w:t xml:space="preserve">Βέβαια και σε αυτούς που τους έχει πάει η κάρτα, ακόμα κι αν βλέπουν τα χρήματα στην εφαρμογή, δεν είναι σπίτι για να την παραλάβουν και να την ενεργοποιήσουν! Δεν είχαν υπολογίσει βλέπετε ότι θα φτάναμε Δεκαπενταύγουστο για να πάρουν τα ελάχιστα ευρώ του επιδόματος, αλλιώς θα έβαζαν την διεύθυνση που παραθερίζουν για να </w:t>
      </w:r>
      <w:r w:rsidR="00E56D67" w:rsidRPr="00E56D67">
        <w:rPr>
          <w:rFonts w:ascii="Arial" w:eastAsia="Cambria" w:hAnsi="Arial" w:cs="Arial"/>
          <w:sz w:val="24"/>
          <w:szCs w:val="24"/>
        </w:rPr>
        <w:t xml:space="preserve">τους </w:t>
      </w:r>
      <w:r w:rsidRPr="00E56D67">
        <w:rPr>
          <w:rFonts w:ascii="Arial" w:eastAsia="Cambria" w:hAnsi="Arial" w:cs="Arial"/>
          <w:sz w:val="24"/>
          <w:szCs w:val="24"/>
        </w:rPr>
        <w:t>πάει εκεί η κάρτα ή θα κάθονταν ως όμηροι στο σπίτι για να την περιμένουν! Αίσχος!! Και για όλη αυτή την κατάσταση ΔΥΠΑ, ΕΛΤΑ και Τράπεζες κατηγορούν ό ένας τον άλλον για το ποιος φταίει!</w:t>
      </w:r>
    </w:p>
    <w:p w:rsidR="00E56D67" w:rsidRPr="00E56D67" w:rsidRDefault="00E56D67">
      <w:pPr>
        <w:ind w:left="-283" w:firstLine="480"/>
        <w:jc w:val="both"/>
        <w:rPr>
          <w:rFonts w:ascii="Arial" w:eastAsia="Cambria" w:hAnsi="Arial" w:cs="Arial"/>
          <w:sz w:val="16"/>
          <w:szCs w:val="16"/>
        </w:rPr>
      </w:pPr>
    </w:p>
    <w:p w:rsidR="00800504" w:rsidRPr="00E56D67" w:rsidRDefault="00AA68C8">
      <w:pPr>
        <w:ind w:left="-283" w:firstLine="480"/>
        <w:jc w:val="both"/>
        <w:rPr>
          <w:rFonts w:ascii="Arial" w:eastAsia="Cambria" w:hAnsi="Arial" w:cs="Arial"/>
          <w:sz w:val="24"/>
          <w:szCs w:val="24"/>
        </w:rPr>
      </w:pPr>
      <w:bookmarkStart w:id="0" w:name="_gjdgxs" w:colFirst="0" w:colLast="0"/>
      <w:bookmarkEnd w:id="0"/>
      <w:r w:rsidRPr="00E56D67">
        <w:rPr>
          <w:rFonts w:ascii="Arial" w:eastAsia="Cambria" w:hAnsi="Arial" w:cs="Arial"/>
          <w:sz w:val="24"/>
          <w:szCs w:val="24"/>
        </w:rPr>
        <w:t xml:space="preserve">Νομίζετε ότι εδώ τελειώνουν τα </w:t>
      </w:r>
      <w:r w:rsidR="00E56D67" w:rsidRPr="00E56D67">
        <w:rPr>
          <w:rFonts w:ascii="Arial" w:eastAsia="Cambria" w:hAnsi="Arial" w:cs="Arial"/>
          <w:sz w:val="24"/>
          <w:szCs w:val="24"/>
        </w:rPr>
        <w:t>προβλήματα;</w:t>
      </w:r>
      <w:r w:rsidRPr="00E56D67">
        <w:rPr>
          <w:rFonts w:ascii="Arial" w:eastAsia="Cambria" w:hAnsi="Arial" w:cs="Arial"/>
          <w:sz w:val="24"/>
          <w:szCs w:val="24"/>
        </w:rPr>
        <w:t xml:space="preserve"> Αμ δε!! </w:t>
      </w:r>
      <w:r w:rsidRPr="00E56D67">
        <w:rPr>
          <w:rFonts w:ascii="Arial" w:eastAsia="Cambria" w:hAnsi="Arial" w:cs="Arial"/>
          <w:b/>
          <w:sz w:val="24"/>
          <w:szCs w:val="24"/>
        </w:rPr>
        <w:t>Υπάρχουν πολλές διαμαρτυρίες συναδέλφων που βλέπουν άλλα χρήματα από αυτά που περίμεναν!</w:t>
      </w:r>
      <w:r w:rsidRPr="00E56D67">
        <w:rPr>
          <w:rFonts w:ascii="Arial" w:eastAsia="Cambria" w:hAnsi="Arial" w:cs="Arial"/>
          <w:sz w:val="24"/>
          <w:szCs w:val="24"/>
        </w:rPr>
        <w:t xml:space="preserve"> Τι απαντά η ΔΥΠΑ; Μας ενημερώνει καταρχάς, πιθανά με αυτοματοποιημένο μήνυμα, ότι ‘’... έγινε δομική αλλαγή στον τρόπο πληρωμών των επιδομάτων...’’ ότι ‘’στις περιπτώσεις που η διάρκεια της επιδότησης δεν είναι ακριβώς 25 ημερών (πχ 125,150, 175 κοκ ημέρες επιδότησης) καταβάλλεται πρώτα το επίδομα των ημερών που αντιστοιχεί κάτω από 25 ημέρες’’... και γι</w:t>
      </w:r>
      <w:r w:rsidR="00E56D67" w:rsidRPr="00E56D67">
        <w:rPr>
          <w:rFonts w:ascii="Arial" w:eastAsia="Cambria" w:hAnsi="Arial" w:cs="Arial"/>
          <w:sz w:val="24"/>
          <w:szCs w:val="24"/>
        </w:rPr>
        <w:t xml:space="preserve"> </w:t>
      </w:r>
      <w:r w:rsidRPr="00E56D67">
        <w:rPr>
          <w:rFonts w:ascii="Arial" w:eastAsia="Cambria" w:hAnsi="Arial" w:cs="Arial"/>
          <w:sz w:val="24"/>
          <w:szCs w:val="24"/>
        </w:rPr>
        <w:t xml:space="preserve">’αυτό μπορεί κάποιοι να πληρώθηκαν μέχρι και ελάχιστες μέρες... αλλά υπομονή γιατί έχουν να λαμβάνουν πιο μετά! Υπάρχει, για παράδειγμα, περίπτωση συναδέλφων που δικαιούνται 107 μέρες επιδότησης και τώρα πληρώθηκαν μόνο τις 7 μέρες! Έτσι εξοικονομούν χρήματα ξεκινώντας από την πληρωμή των μικρότερων ποσών, αφού οι ‘’μόνιμοι αναπληρωτές’’ που κάθε χρόνο αναπληρώνουν τον εαυτό τους ποτέ δεν παίρνουν πάνω από 2-3 μήνες επίδομα! Πραγματικά αίσχος!! Όμως, ταυτόχρονα, η ΔΥΠΑ μας ενημερώνει, πέραν αυτού, πιθανά κι </w:t>
      </w:r>
      <w:r w:rsidRPr="00E56D67">
        <w:rPr>
          <w:rFonts w:ascii="Arial" w:eastAsia="Cambria" w:hAnsi="Arial" w:cs="Arial"/>
          <w:sz w:val="24"/>
          <w:szCs w:val="24"/>
        </w:rPr>
        <w:lastRenderedPageBreak/>
        <w:t>εδώ με αυτοματοποιημένο μήνυμα, ότι ‘’είναι γενικό το πρόβλημα’’ για το οποίο ‘’έχει ενημερωθεί η αρμόδια Δ/</w:t>
      </w:r>
      <w:proofErr w:type="spellStart"/>
      <w:r w:rsidRPr="00E56D67">
        <w:rPr>
          <w:rFonts w:ascii="Arial" w:eastAsia="Cambria" w:hAnsi="Arial" w:cs="Arial"/>
          <w:sz w:val="24"/>
          <w:szCs w:val="24"/>
        </w:rPr>
        <w:t>νση</w:t>
      </w:r>
      <w:proofErr w:type="spellEnd"/>
      <w:r w:rsidRPr="00E56D67">
        <w:rPr>
          <w:rFonts w:ascii="Arial" w:eastAsia="Cambria" w:hAnsi="Arial" w:cs="Arial"/>
          <w:sz w:val="24"/>
          <w:szCs w:val="24"/>
        </w:rPr>
        <w:t xml:space="preserve"> και αναμένουμε με τη σειρά μας ενημέρωση για την επίλυση του προβλήματος’’. Μας λένε ό</w:t>
      </w:r>
      <w:bookmarkStart w:id="1" w:name="_GoBack"/>
      <w:bookmarkEnd w:id="1"/>
      <w:r w:rsidRPr="00E56D67">
        <w:rPr>
          <w:rFonts w:ascii="Arial" w:eastAsia="Cambria" w:hAnsi="Arial" w:cs="Arial"/>
          <w:sz w:val="24"/>
          <w:szCs w:val="24"/>
        </w:rPr>
        <w:t xml:space="preserve">τι έχουν γίνει και λάθη δηλαδή! Δεν πειράζει, τα λεφτά δε φέρνουν την ευτυχία, μπορούμε και χωρίς αυτά... Δεν ντρέπονται λίγο;;; </w:t>
      </w:r>
    </w:p>
    <w:p w:rsidR="00E56D67" w:rsidRPr="00E56D67" w:rsidRDefault="00E56D67" w:rsidP="00E56D67">
      <w:pPr>
        <w:jc w:val="both"/>
        <w:rPr>
          <w:rFonts w:ascii="Arial" w:eastAsia="Cambria" w:hAnsi="Arial" w:cs="Arial"/>
          <w:sz w:val="16"/>
          <w:szCs w:val="16"/>
        </w:rPr>
      </w:pPr>
    </w:p>
    <w:p w:rsidR="00800504" w:rsidRPr="00E56D67" w:rsidRDefault="00AA68C8">
      <w:pPr>
        <w:ind w:left="-284"/>
        <w:jc w:val="center"/>
        <w:rPr>
          <w:rFonts w:ascii="Arial" w:eastAsia="Cambria" w:hAnsi="Arial" w:cs="Arial"/>
          <w:b/>
          <w:sz w:val="24"/>
          <w:szCs w:val="24"/>
        </w:rPr>
      </w:pPr>
      <w:r w:rsidRPr="00E56D67">
        <w:rPr>
          <w:rFonts w:ascii="Arial" w:eastAsia="Cambria" w:hAnsi="Arial" w:cs="Arial"/>
          <w:b/>
          <w:sz w:val="24"/>
          <w:szCs w:val="24"/>
        </w:rPr>
        <w:t>Φτάνει πια με την κοροϊδία!</w:t>
      </w:r>
    </w:p>
    <w:p w:rsidR="00800504" w:rsidRPr="00E56D67" w:rsidRDefault="00800504">
      <w:pPr>
        <w:ind w:left="-284"/>
        <w:jc w:val="center"/>
        <w:rPr>
          <w:rFonts w:ascii="Arial" w:eastAsia="Cambria" w:hAnsi="Arial" w:cs="Arial"/>
          <w:sz w:val="16"/>
          <w:szCs w:val="16"/>
        </w:rPr>
      </w:pPr>
    </w:p>
    <w:p w:rsidR="00800504" w:rsidRPr="00E56D67" w:rsidRDefault="00AA68C8">
      <w:pPr>
        <w:ind w:left="-283" w:firstLine="480"/>
        <w:jc w:val="both"/>
        <w:rPr>
          <w:rFonts w:ascii="Arial" w:eastAsia="Cambria" w:hAnsi="Arial" w:cs="Arial"/>
          <w:sz w:val="24"/>
          <w:szCs w:val="24"/>
        </w:rPr>
      </w:pPr>
      <w:r w:rsidRPr="00E56D67">
        <w:rPr>
          <w:rFonts w:ascii="Arial" w:eastAsia="Cambria" w:hAnsi="Arial" w:cs="Arial"/>
          <w:sz w:val="24"/>
          <w:szCs w:val="24"/>
        </w:rPr>
        <w:t>Δε μας αξίζει η φτώχεια, η ανέχεια και η ανασφάλεια, η ανεργία, από τη μία, και η εντατικοποίηση με μισθούς που τελειώνουν μόλις μπούνε στους λογαριασμούς, από την άλλη. Δε μας αξίζει η ζωή-λάστιχο, τα χίλια δυο εμπόδια, για να πάρουμε ένα επίδομα ανεργίας, να μην μπορούμε να προγραμματίσουμε πώς θα πληρώσουμε το ενοίκιο του σπιτιού μας, γιατί δε θα πάρουμε ολόκληρο το επίδομα στο λογαριασμό.</w:t>
      </w:r>
    </w:p>
    <w:p w:rsidR="00800504" w:rsidRPr="00E56D67" w:rsidRDefault="00800504">
      <w:pPr>
        <w:ind w:left="-283" w:firstLine="480"/>
        <w:jc w:val="both"/>
        <w:rPr>
          <w:rFonts w:ascii="Arial" w:eastAsia="Cambria" w:hAnsi="Arial" w:cs="Arial"/>
          <w:sz w:val="16"/>
          <w:szCs w:val="16"/>
        </w:rPr>
      </w:pPr>
    </w:p>
    <w:p w:rsidR="00800504" w:rsidRPr="00E56D67" w:rsidRDefault="00AA68C8">
      <w:pPr>
        <w:ind w:left="-283" w:firstLine="480"/>
        <w:jc w:val="both"/>
        <w:rPr>
          <w:rFonts w:ascii="Arial" w:eastAsia="Cambria" w:hAnsi="Arial" w:cs="Arial"/>
          <w:sz w:val="24"/>
          <w:szCs w:val="24"/>
        </w:rPr>
      </w:pPr>
      <w:r w:rsidRPr="00E56D67">
        <w:rPr>
          <w:rFonts w:ascii="Arial" w:eastAsia="Cambria" w:hAnsi="Arial" w:cs="Arial"/>
          <w:sz w:val="24"/>
          <w:szCs w:val="24"/>
        </w:rPr>
        <w:t xml:space="preserve">Είναι προκλητικό να πανηγυρίζουν για τα πλεονάσματα των 11,5 δις ευρώ, για τα ρεκόρ στα κέρδη των μεγάλων τουριστικών επιχειρήσεων, να ψηφίζουν προϋπολογισμούς 20 δις ευρώ για πολεμικούς εξοπλισμούς, να “χορεύουν” εκατομμύρια στο “πάρτι του ΟΠΕΚΕΠΕ” που έκαναν με τους φίλους τους και την ίδια στιγμή να “πετάνε” εκτός ταμείου ανεργίας χιλιάδες νέους συμβασιούχους εκπαιδευτικούς που δεν έχουν συμπληρώσει τα αυξημένα απαιτούμενα όρια σε ένσημα και μήνες προϋπηρεσίας και τους υπόλοιπους να τους έχουν απλήρωτους. </w:t>
      </w:r>
    </w:p>
    <w:p w:rsidR="00800504" w:rsidRPr="00E56D67" w:rsidRDefault="00800504">
      <w:pPr>
        <w:ind w:left="-284"/>
        <w:jc w:val="both"/>
        <w:rPr>
          <w:rFonts w:ascii="Arial" w:eastAsia="Cambria" w:hAnsi="Arial" w:cs="Arial"/>
          <w:sz w:val="16"/>
          <w:szCs w:val="16"/>
        </w:rPr>
      </w:pPr>
    </w:p>
    <w:p w:rsidR="00800504" w:rsidRPr="00E56D67" w:rsidRDefault="00AA68C8">
      <w:pPr>
        <w:ind w:left="-284"/>
        <w:jc w:val="center"/>
        <w:rPr>
          <w:rFonts w:ascii="Arial" w:eastAsia="Cambria" w:hAnsi="Arial" w:cs="Arial"/>
          <w:b/>
          <w:bCs/>
          <w:sz w:val="24"/>
          <w:szCs w:val="24"/>
        </w:rPr>
      </w:pPr>
      <w:r w:rsidRPr="00E56D67">
        <w:rPr>
          <w:rFonts w:ascii="Arial" w:eastAsia="Cambria" w:hAnsi="Arial" w:cs="Arial"/>
          <w:b/>
          <w:bCs/>
          <w:sz w:val="24"/>
          <w:szCs w:val="24"/>
        </w:rPr>
        <w:t>Η ανάγκη σήμερα είναι η μόνιμη και σταθερή δουλειά, με αξιοπρεπείς μισθούς.</w:t>
      </w:r>
      <w:r w:rsidR="00E56D67" w:rsidRPr="00E56D67">
        <w:rPr>
          <w:rFonts w:ascii="Arial" w:eastAsia="Cambria" w:hAnsi="Arial" w:cs="Arial"/>
          <w:b/>
          <w:bCs/>
          <w:sz w:val="24"/>
          <w:szCs w:val="24"/>
        </w:rPr>
        <w:t xml:space="preserve">                             </w:t>
      </w:r>
      <w:r w:rsidRPr="00E56D67">
        <w:rPr>
          <w:rFonts w:ascii="Arial" w:eastAsia="Cambria" w:hAnsi="Arial" w:cs="Arial"/>
          <w:b/>
          <w:bCs/>
          <w:sz w:val="24"/>
          <w:szCs w:val="24"/>
        </w:rPr>
        <w:t xml:space="preserve"> Όχι τα ψίχουλα του ταμείου ανεργίας και οι προπληρωμένες κάρτες.</w:t>
      </w:r>
    </w:p>
    <w:p w:rsidR="00800504" w:rsidRPr="00E56D67" w:rsidRDefault="00800504">
      <w:pPr>
        <w:ind w:left="-284"/>
        <w:jc w:val="both"/>
        <w:rPr>
          <w:rFonts w:ascii="Arial" w:eastAsia="Cambria" w:hAnsi="Arial" w:cs="Arial"/>
          <w:b/>
          <w:bCs/>
          <w:sz w:val="16"/>
          <w:szCs w:val="16"/>
        </w:rPr>
      </w:pPr>
    </w:p>
    <w:p w:rsidR="00E56D67" w:rsidRPr="00E56D67" w:rsidRDefault="00AA68C8">
      <w:pPr>
        <w:ind w:left="-284"/>
        <w:jc w:val="center"/>
        <w:rPr>
          <w:rFonts w:ascii="Arial" w:eastAsia="Cambria" w:hAnsi="Arial" w:cs="Arial"/>
          <w:b/>
          <w:bCs/>
          <w:sz w:val="24"/>
          <w:szCs w:val="24"/>
        </w:rPr>
      </w:pPr>
      <w:r w:rsidRPr="00E56D67">
        <w:rPr>
          <w:rFonts w:ascii="Arial" w:eastAsia="Cambria" w:hAnsi="Arial" w:cs="Arial"/>
          <w:b/>
          <w:bCs/>
          <w:sz w:val="24"/>
          <w:szCs w:val="24"/>
        </w:rPr>
        <w:t>Όλοι οι ανα</w:t>
      </w:r>
      <w:r w:rsidR="00E56D67" w:rsidRPr="00E56D67">
        <w:rPr>
          <w:rFonts w:ascii="Arial" w:eastAsia="Cambria" w:hAnsi="Arial" w:cs="Arial"/>
          <w:b/>
          <w:bCs/>
          <w:sz w:val="24"/>
          <w:szCs w:val="24"/>
        </w:rPr>
        <w:t>πληρωτές οργανωνόμαστε στον Σύλλογό</w:t>
      </w:r>
      <w:r w:rsidRPr="00E56D67">
        <w:rPr>
          <w:rFonts w:ascii="Arial" w:eastAsia="Cambria" w:hAnsi="Arial" w:cs="Arial"/>
          <w:b/>
          <w:bCs/>
          <w:sz w:val="24"/>
          <w:szCs w:val="24"/>
        </w:rPr>
        <w:t xml:space="preserve"> μας! </w:t>
      </w:r>
    </w:p>
    <w:p w:rsidR="00800504" w:rsidRPr="00E56D67" w:rsidRDefault="00AA68C8">
      <w:pPr>
        <w:ind w:left="-284"/>
        <w:jc w:val="center"/>
        <w:rPr>
          <w:rFonts w:ascii="Arial" w:eastAsia="Cambria" w:hAnsi="Arial" w:cs="Arial"/>
          <w:b/>
          <w:bCs/>
          <w:sz w:val="24"/>
          <w:szCs w:val="24"/>
        </w:rPr>
      </w:pPr>
      <w:r w:rsidRPr="00E56D67">
        <w:rPr>
          <w:rFonts w:ascii="Arial" w:eastAsia="Cambria" w:hAnsi="Arial" w:cs="Arial"/>
          <w:b/>
          <w:bCs/>
          <w:sz w:val="24"/>
          <w:szCs w:val="24"/>
        </w:rPr>
        <w:t>Διεκδικούμε όλα αυτά που έχουμε ανάγκη!</w:t>
      </w:r>
    </w:p>
    <w:p w:rsidR="00800504" w:rsidRPr="00E56D67" w:rsidRDefault="00800504">
      <w:pPr>
        <w:ind w:left="-284"/>
        <w:jc w:val="center"/>
        <w:rPr>
          <w:rFonts w:ascii="Arial" w:eastAsia="Cambria" w:hAnsi="Arial" w:cs="Arial"/>
          <w:sz w:val="16"/>
          <w:szCs w:val="16"/>
        </w:rPr>
      </w:pPr>
    </w:p>
    <w:p w:rsidR="00800504" w:rsidRPr="00E56D67" w:rsidRDefault="00AA68C8">
      <w:pPr>
        <w:ind w:left="142"/>
        <w:jc w:val="both"/>
        <w:rPr>
          <w:rFonts w:ascii="Arial" w:eastAsia="Cambria" w:hAnsi="Arial" w:cs="Arial"/>
          <w:b/>
          <w:sz w:val="24"/>
          <w:szCs w:val="24"/>
        </w:rPr>
      </w:pPr>
      <w:r w:rsidRPr="00E56D67">
        <w:rPr>
          <w:rFonts w:ascii="Arial" w:eastAsia="Cambria" w:hAnsi="Arial" w:cs="Arial"/>
          <w:b/>
          <w:sz w:val="24"/>
          <w:szCs w:val="24"/>
        </w:rPr>
        <w:t>Απαιτούμε:</w:t>
      </w:r>
    </w:p>
    <w:p w:rsidR="00E56D67" w:rsidRPr="00E56D67" w:rsidRDefault="00AA68C8">
      <w:pPr>
        <w:numPr>
          <w:ilvl w:val="0"/>
          <w:numId w:val="1"/>
        </w:numPr>
        <w:ind w:left="142"/>
        <w:jc w:val="both"/>
        <w:rPr>
          <w:rFonts w:ascii="Arial" w:hAnsi="Arial" w:cs="Arial"/>
          <w:sz w:val="24"/>
          <w:szCs w:val="24"/>
        </w:rPr>
      </w:pPr>
      <w:r w:rsidRPr="00E56D67">
        <w:rPr>
          <w:rFonts w:ascii="Arial" w:eastAsia="Cambria" w:hAnsi="Arial" w:cs="Arial"/>
          <w:sz w:val="24"/>
          <w:szCs w:val="24"/>
        </w:rPr>
        <w:t xml:space="preserve">Να δίνεται ολόκληρο το ποσό του επιδόματος ανεργίας σε όλους τους συμβασιούχους εκπαιδευτικούς με απλοποίηση των διαδικασιών, χωρίς όρους και προϋποθέσεις. </w:t>
      </w:r>
    </w:p>
    <w:p w:rsidR="00E56D67" w:rsidRPr="00E56D67" w:rsidRDefault="00AA68C8" w:rsidP="00E56D67">
      <w:pPr>
        <w:numPr>
          <w:ilvl w:val="0"/>
          <w:numId w:val="1"/>
        </w:numPr>
        <w:ind w:left="142"/>
        <w:jc w:val="both"/>
        <w:rPr>
          <w:rFonts w:ascii="Arial" w:hAnsi="Arial" w:cs="Arial"/>
          <w:sz w:val="24"/>
          <w:szCs w:val="24"/>
        </w:rPr>
      </w:pPr>
      <w:r w:rsidRPr="00E56D67">
        <w:rPr>
          <w:rFonts w:ascii="Arial" w:eastAsia="Cambria" w:hAnsi="Arial" w:cs="Arial"/>
          <w:sz w:val="24"/>
          <w:szCs w:val="24"/>
        </w:rPr>
        <w:t>Να καταργηθεί το αίσχος της προπληρωμένης κάρτας.</w:t>
      </w:r>
    </w:p>
    <w:p w:rsidR="00E56D67" w:rsidRPr="00E56D67" w:rsidRDefault="00AA68C8" w:rsidP="00E56D67">
      <w:pPr>
        <w:numPr>
          <w:ilvl w:val="0"/>
          <w:numId w:val="1"/>
        </w:numPr>
        <w:ind w:left="142"/>
        <w:jc w:val="both"/>
        <w:rPr>
          <w:rFonts w:ascii="Arial" w:hAnsi="Arial" w:cs="Arial"/>
          <w:sz w:val="24"/>
          <w:szCs w:val="24"/>
        </w:rPr>
      </w:pPr>
      <w:r w:rsidRPr="00E56D67">
        <w:rPr>
          <w:rFonts w:ascii="Arial" w:eastAsia="Cambria" w:hAnsi="Arial" w:cs="Arial"/>
          <w:sz w:val="24"/>
          <w:szCs w:val="24"/>
        </w:rPr>
        <w:t>Κλαδική Συλλογική Σύμβαση Εργασίας που κατοχυρώνει 12μηνη σύμβαση για τους συμβασιούχους εκπαιδευτικούς μέχρι το διορισμό.</w:t>
      </w:r>
    </w:p>
    <w:p w:rsidR="00800504" w:rsidRDefault="00AA68C8" w:rsidP="00E56D67">
      <w:pPr>
        <w:numPr>
          <w:ilvl w:val="0"/>
          <w:numId w:val="1"/>
        </w:numPr>
        <w:ind w:left="142"/>
        <w:jc w:val="both"/>
        <w:rPr>
          <w:rFonts w:ascii="Cambria" w:eastAsia="Cambria" w:hAnsi="Cambria" w:cs="Cambria"/>
          <w:sz w:val="24"/>
          <w:szCs w:val="24"/>
        </w:rPr>
      </w:pPr>
      <w:r w:rsidRPr="00E56D67">
        <w:rPr>
          <w:rFonts w:ascii="Arial" w:eastAsia="Cambria" w:hAnsi="Arial" w:cs="Arial"/>
          <w:sz w:val="24"/>
          <w:szCs w:val="24"/>
        </w:rPr>
        <w:t>Μαζικούς μόνιμους διορισμούς όλων των συμβασιούχων εκπαιδευτικών.</w:t>
      </w:r>
      <w:r w:rsidR="00E56D67">
        <w:rPr>
          <w:rFonts w:ascii="Cambria" w:eastAsia="Cambria" w:hAnsi="Cambria" w:cs="Cambria"/>
          <w:sz w:val="24"/>
          <w:szCs w:val="24"/>
        </w:rPr>
        <w:t xml:space="preserve"> </w:t>
      </w:r>
    </w:p>
    <w:p w:rsidR="00E56D67" w:rsidRDefault="00E56D67" w:rsidP="00E56D67">
      <w:pPr>
        <w:pStyle w:val="a5"/>
        <w:ind w:left="420"/>
        <w:rPr>
          <w:rFonts w:ascii="Arial" w:hAnsi="Arial" w:cs="Arial"/>
          <w:b/>
          <w:bCs/>
        </w:rPr>
      </w:pPr>
    </w:p>
    <w:p w:rsidR="00E56D67" w:rsidRPr="00E56D67" w:rsidRDefault="00E56D67" w:rsidP="00E56D67">
      <w:pPr>
        <w:pStyle w:val="a5"/>
        <w:ind w:left="420"/>
        <w:rPr>
          <w:rFonts w:ascii="Arial" w:hAnsi="Arial" w:cs="Arial"/>
          <w:b/>
          <w:bCs/>
        </w:rPr>
      </w:pPr>
    </w:p>
    <w:p w:rsidR="00E56D67" w:rsidRPr="00E56D67" w:rsidRDefault="00E56D67" w:rsidP="00E56D67">
      <w:pPr>
        <w:pStyle w:val="a5"/>
        <w:ind w:left="420"/>
        <w:jc w:val="center"/>
        <w:rPr>
          <w:rFonts w:ascii="Arial" w:hAnsi="Arial" w:cs="Arial"/>
          <w:b/>
          <w:bCs/>
          <w:sz w:val="24"/>
          <w:szCs w:val="24"/>
        </w:rPr>
      </w:pPr>
      <w:r w:rsidRPr="00E56D67">
        <w:rPr>
          <w:rFonts w:ascii="Arial" w:hAnsi="Arial" w:cs="Arial"/>
          <w:b/>
          <w:bCs/>
          <w:sz w:val="24"/>
          <w:szCs w:val="24"/>
        </w:rPr>
        <w:t>Για το Δ.Σ</w:t>
      </w:r>
    </w:p>
    <w:p w:rsidR="00E56D67" w:rsidRPr="00E56D67" w:rsidRDefault="00E56D67" w:rsidP="00E56D67">
      <w:pPr>
        <w:rPr>
          <w:rFonts w:ascii="Arial" w:hAnsi="Arial" w:cs="Arial"/>
          <w:b/>
          <w:bCs/>
          <w:sz w:val="24"/>
          <w:szCs w:val="24"/>
        </w:rPr>
      </w:pPr>
    </w:p>
    <w:p w:rsidR="00E56D67" w:rsidRPr="00E56D67" w:rsidRDefault="00E56D67" w:rsidP="00E56D67">
      <w:pPr>
        <w:pStyle w:val="a5"/>
        <w:tabs>
          <w:tab w:val="left" w:pos="3345"/>
        </w:tabs>
        <w:ind w:left="420"/>
        <w:jc w:val="center"/>
        <w:rPr>
          <w:rFonts w:ascii="Arial" w:hAnsi="Arial" w:cs="Arial"/>
          <w:b/>
          <w:bCs/>
          <w:sz w:val="24"/>
          <w:szCs w:val="24"/>
        </w:rPr>
      </w:pPr>
      <w:r>
        <w:rPr>
          <w:rFonts w:ascii="Arial" w:hAnsi="Arial" w:cs="Arial"/>
          <w:b/>
          <w:bCs/>
          <w:sz w:val="24"/>
          <w:szCs w:val="24"/>
        </w:rPr>
        <w:t xml:space="preserve">           </w:t>
      </w:r>
      <w:r w:rsidRPr="00E56D67">
        <w:rPr>
          <w:rFonts w:ascii="Arial" w:hAnsi="Arial" w:cs="Arial"/>
          <w:b/>
          <w:bCs/>
          <w:sz w:val="24"/>
          <w:szCs w:val="24"/>
        </w:rPr>
        <w:t xml:space="preserve">ΠΡΟΕΔΡΟΣ           </w:t>
      </w:r>
      <w:r>
        <w:rPr>
          <w:rFonts w:ascii="Arial" w:hAnsi="Arial" w:cs="Arial"/>
          <w:b/>
          <w:bCs/>
          <w:sz w:val="24"/>
          <w:szCs w:val="24"/>
        </w:rPr>
        <w:t xml:space="preserve">                    </w:t>
      </w:r>
      <w:r>
        <w:rPr>
          <w:rFonts w:ascii="Arial" w:hAnsi="Arial" w:cs="Arial"/>
          <w:b/>
          <w:bCs/>
          <w:sz w:val="24"/>
          <w:szCs w:val="24"/>
        </w:rPr>
        <w:tab/>
        <w:t xml:space="preserve">        </w:t>
      </w:r>
      <w:r w:rsidRPr="00E56D67">
        <w:rPr>
          <w:rFonts w:ascii="Arial" w:hAnsi="Arial" w:cs="Arial"/>
          <w:b/>
          <w:bCs/>
          <w:sz w:val="24"/>
          <w:szCs w:val="24"/>
        </w:rPr>
        <w:t>H  ΓΡΑΜΜΑΤΕΑΣ</w:t>
      </w:r>
    </w:p>
    <w:p w:rsidR="00E56D67" w:rsidRPr="00E56D67" w:rsidRDefault="00E56D67" w:rsidP="00E56D67">
      <w:pPr>
        <w:pStyle w:val="a5"/>
        <w:tabs>
          <w:tab w:val="left" w:pos="3345"/>
        </w:tabs>
        <w:ind w:left="420"/>
        <w:jc w:val="center"/>
        <w:rPr>
          <w:rFonts w:ascii="Arial" w:hAnsi="Arial" w:cs="Arial"/>
          <w:b/>
          <w:bCs/>
          <w:sz w:val="24"/>
          <w:szCs w:val="24"/>
        </w:rPr>
      </w:pPr>
    </w:p>
    <w:p w:rsidR="00E56D67" w:rsidRPr="00E56D67" w:rsidRDefault="00E56D67" w:rsidP="00E56D67">
      <w:pPr>
        <w:pStyle w:val="a5"/>
        <w:tabs>
          <w:tab w:val="left" w:pos="3345"/>
        </w:tabs>
        <w:ind w:left="420"/>
        <w:jc w:val="center"/>
        <w:rPr>
          <w:rFonts w:ascii="Arial" w:hAnsi="Arial" w:cs="Arial"/>
          <w:b/>
          <w:bCs/>
          <w:sz w:val="16"/>
          <w:szCs w:val="16"/>
        </w:rPr>
      </w:pPr>
    </w:p>
    <w:p w:rsidR="00E56D67" w:rsidRPr="00E56D67" w:rsidRDefault="00E56D67" w:rsidP="00E56D67">
      <w:pPr>
        <w:rPr>
          <w:rFonts w:ascii="Arial" w:hAnsi="Arial" w:cs="Arial"/>
          <w:b/>
          <w:bCs/>
          <w:sz w:val="24"/>
          <w:szCs w:val="24"/>
        </w:rPr>
      </w:pPr>
      <w:r>
        <w:rPr>
          <w:rFonts w:ascii="Arial" w:hAnsi="Arial" w:cs="Arial"/>
          <w:b/>
          <w:bCs/>
          <w:sz w:val="24"/>
          <w:szCs w:val="24"/>
        </w:rPr>
        <w:t xml:space="preserve">             </w:t>
      </w:r>
      <w:r w:rsidRPr="00E56D67">
        <w:rPr>
          <w:rFonts w:ascii="Arial" w:hAnsi="Arial" w:cs="Arial"/>
          <w:b/>
          <w:bCs/>
          <w:sz w:val="24"/>
          <w:szCs w:val="24"/>
        </w:rPr>
        <w:t>ΑΠΟΣΤΟΛΗΣ  ΠΑΠΑΓΙΑΝΝΟΠΟΥΛΟΣ                      ΔΕΣΠΟΙΝΑ ΧΟΥΤΑ</w:t>
      </w:r>
    </w:p>
    <w:p w:rsidR="00E56D67" w:rsidRPr="00E56D67" w:rsidRDefault="00E56D67" w:rsidP="00E56D67">
      <w:pPr>
        <w:jc w:val="center"/>
        <w:rPr>
          <w:rFonts w:ascii="Cambria" w:eastAsia="Cambria" w:hAnsi="Cambria" w:cs="Cambria"/>
          <w:sz w:val="24"/>
          <w:szCs w:val="24"/>
        </w:rPr>
      </w:pPr>
    </w:p>
    <w:sectPr w:rsidR="00E56D67" w:rsidRPr="00E56D67" w:rsidSect="00E56D67">
      <w:pgSz w:w="11906" w:h="16838"/>
      <w:pgMar w:top="709" w:right="1080" w:bottom="851" w:left="108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Segoe Print"/>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00504"/>
    <w:rsid w:val="004F2F81"/>
    <w:rsid w:val="00800504"/>
    <w:rsid w:val="00981CB4"/>
    <w:rsid w:val="00AA68C8"/>
    <w:rsid w:val="00B92495"/>
    <w:rsid w:val="00C32473"/>
    <w:rsid w:val="00E56D67"/>
    <w:rsid w:val="087A19F6"/>
    <w:rsid w:val="214F0FA5"/>
    <w:rsid w:val="24A425BA"/>
    <w:rsid w:val="35073DA8"/>
    <w:rsid w:val="35837A3D"/>
    <w:rsid w:val="35DC396C"/>
    <w:rsid w:val="43E01C6A"/>
    <w:rsid w:val="45C23E5B"/>
    <w:rsid w:val="486636D8"/>
    <w:rsid w:val="64663F3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00504"/>
  </w:style>
  <w:style w:type="paragraph" w:styleId="1">
    <w:name w:val="heading 1"/>
    <w:basedOn w:val="a"/>
    <w:next w:val="a"/>
    <w:qFormat/>
    <w:rsid w:val="00800504"/>
    <w:pPr>
      <w:keepNext/>
      <w:keepLines/>
      <w:spacing w:before="480" w:after="120"/>
      <w:outlineLvl w:val="0"/>
    </w:pPr>
    <w:rPr>
      <w:b/>
      <w:sz w:val="48"/>
      <w:szCs w:val="48"/>
    </w:rPr>
  </w:style>
  <w:style w:type="paragraph" w:styleId="2">
    <w:name w:val="heading 2"/>
    <w:basedOn w:val="a"/>
    <w:next w:val="a"/>
    <w:qFormat/>
    <w:rsid w:val="00800504"/>
    <w:pPr>
      <w:keepNext/>
      <w:keepLines/>
      <w:spacing w:before="360" w:after="80"/>
      <w:outlineLvl w:val="1"/>
    </w:pPr>
    <w:rPr>
      <w:b/>
      <w:sz w:val="36"/>
      <w:szCs w:val="36"/>
    </w:rPr>
  </w:style>
  <w:style w:type="paragraph" w:styleId="3">
    <w:name w:val="heading 3"/>
    <w:basedOn w:val="a"/>
    <w:next w:val="a"/>
    <w:qFormat/>
    <w:rsid w:val="00800504"/>
    <w:pPr>
      <w:keepNext/>
      <w:keepLines/>
      <w:spacing w:before="280" w:after="80"/>
      <w:outlineLvl w:val="2"/>
    </w:pPr>
    <w:rPr>
      <w:b/>
      <w:sz w:val="28"/>
      <w:szCs w:val="28"/>
    </w:rPr>
  </w:style>
  <w:style w:type="paragraph" w:styleId="4">
    <w:name w:val="heading 4"/>
    <w:basedOn w:val="a"/>
    <w:next w:val="a"/>
    <w:qFormat/>
    <w:rsid w:val="00800504"/>
    <w:pPr>
      <w:keepNext/>
      <w:keepLines/>
      <w:spacing w:before="240" w:after="40"/>
      <w:outlineLvl w:val="3"/>
    </w:pPr>
    <w:rPr>
      <w:b/>
      <w:sz w:val="24"/>
      <w:szCs w:val="24"/>
    </w:rPr>
  </w:style>
  <w:style w:type="paragraph" w:styleId="5">
    <w:name w:val="heading 5"/>
    <w:basedOn w:val="a"/>
    <w:next w:val="a"/>
    <w:qFormat/>
    <w:rsid w:val="00800504"/>
    <w:pPr>
      <w:keepNext/>
      <w:keepLines/>
      <w:spacing w:before="220" w:after="40"/>
      <w:outlineLvl w:val="4"/>
    </w:pPr>
    <w:rPr>
      <w:b/>
      <w:sz w:val="22"/>
      <w:szCs w:val="22"/>
    </w:rPr>
  </w:style>
  <w:style w:type="paragraph" w:styleId="6">
    <w:name w:val="heading 6"/>
    <w:basedOn w:val="a"/>
    <w:next w:val="a"/>
    <w:qFormat/>
    <w:rsid w:val="00800504"/>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qFormat/>
    <w:rsid w:val="00800504"/>
    <w:rPr>
      <w:color w:val="0000FF"/>
      <w:u w:val="single"/>
    </w:rPr>
  </w:style>
  <w:style w:type="paragraph" w:styleId="a3">
    <w:name w:val="Subtitle"/>
    <w:basedOn w:val="a"/>
    <w:next w:val="a"/>
    <w:qFormat/>
    <w:rsid w:val="00800504"/>
    <w:pPr>
      <w:keepNext/>
      <w:keepLines/>
      <w:spacing w:before="360" w:after="80"/>
    </w:pPr>
    <w:rPr>
      <w:rFonts w:ascii="Georgia" w:eastAsia="Georgia" w:hAnsi="Georgia" w:cs="Georgia"/>
      <w:i/>
      <w:color w:val="666666"/>
      <w:sz w:val="48"/>
      <w:szCs w:val="48"/>
    </w:rPr>
  </w:style>
  <w:style w:type="paragraph" w:styleId="a4">
    <w:name w:val="Title"/>
    <w:basedOn w:val="a"/>
    <w:next w:val="a"/>
    <w:qFormat/>
    <w:rsid w:val="00800504"/>
    <w:pPr>
      <w:keepNext/>
      <w:keepLines/>
      <w:spacing w:before="480" w:after="120"/>
    </w:pPr>
    <w:rPr>
      <w:b/>
      <w:sz w:val="72"/>
      <w:szCs w:val="72"/>
    </w:rPr>
  </w:style>
  <w:style w:type="table" w:customStyle="1" w:styleId="TableNormal1">
    <w:name w:val="Table Normal1"/>
    <w:qFormat/>
    <w:rsid w:val="00800504"/>
    <w:tblPr>
      <w:tblCellMar>
        <w:top w:w="0" w:type="dxa"/>
        <w:left w:w="0" w:type="dxa"/>
        <w:bottom w:w="0" w:type="dxa"/>
        <w:right w:w="0" w:type="dxa"/>
      </w:tblCellMar>
    </w:tblPr>
  </w:style>
  <w:style w:type="paragraph" w:customStyle="1" w:styleId="user">
    <w:name w:val="Περιεχόμενα πλαισίου (user)"/>
    <w:basedOn w:val="a"/>
    <w:uiPriority w:val="60"/>
    <w:qFormat/>
    <w:rsid w:val="00800504"/>
    <w:pPr>
      <w:ind w:firstLine="284"/>
      <w:jc w:val="both"/>
    </w:pPr>
    <w:rPr>
      <w:rFonts w:eastAsia="NSimSun"/>
      <w:lang w:eastAsia="en-US"/>
    </w:rPr>
  </w:style>
  <w:style w:type="paragraph" w:styleId="a5">
    <w:name w:val="List Paragraph"/>
    <w:basedOn w:val="a"/>
    <w:uiPriority w:val="99"/>
    <w:unhideWhenUsed/>
    <w:rsid w:val="00E56D67"/>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kratis.syllogo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llogos-sokratis.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977</Words>
  <Characters>5281</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Σπύρος</dc:creator>
  <cp:lastModifiedBy>SILLOGOS SOKRATIS</cp:lastModifiedBy>
  <cp:revision>4</cp:revision>
  <dcterms:created xsi:type="dcterms:W3CDTF">2025-08-14T14:39:00Z</dcterms:created>
  <dcterms:modified xsi:type="dcterms:W3CDTF">2025-08-14T14:59:00Z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820062650BBC46C59D361F78D52949B3_13</vt:lpwstr>
  </property>
</Properties>
</file>