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032" w:rsidRDefault="00521032" w:rsidP="007B4DE4">
      <w:pPr>
        <w:spacing w:after="200" w:line="276" w:lineRule="auto"/>
        <w:jc w:val="both"/>
        <w:rPr>
          <w:rFonts w:ascii="Candara" w:hAnsi="Candara"/>
          <w:b/>
        </w:rPr>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A picture containing graphical user interfaceDescription automatically generated" style="position:absolute;left:0;text-align:left;margin-left:-95.25pt;margin-top:-60pt;width:595pt;height:99pt;z-index:-251658240;visibility:visible">
            <v:imagedata r:id="rId7" o:title="" croptop="1882f" cropbottom="55924f"/>
          </v:shape>
        </w:pict>
      </w:r>
    </w:p>
    <w:tbl>
      <w:tblPr>
        <w:tblpPr w:leftFromText="180" w:rightFromText="180" w:bottomFromText="160" w:vertAnchor="text" w:horzAnchor="margin" w:tblpXSpec="center" w:tblpY="871"/>
        <w:tblW w:w="0" w:type="auto"/>
        <w:tblLook w:val="00A0"/>
      </w:tblPr>
      <w:tblGrid>
        <w:gridCol w:w="4077"/>
        <w:gridCol w:w="4445"/>
      </w:tblGrid>
      <w:tr w:rsidR="00521032" w:rsidRPr="00453707" w:rsidTr="005171EC">
        <w:tc>
          <w:tcPr>
            <w:tcW w:w="4077" w:type="dxa"/>
          </w:tcPr>
          <w:p w:rsidR="00521032" w:rsidRPr="00F14AD8" w:rsidRDefault="00521032" w:rsidP="00544BA4">
            <w:pPr>
              <w:pStyle w:val="Norm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103</w:t>
            </w:r>
          </w:p>
        </w:tc>
        <w:tc>
          <w:tcPr>
            <w:tcW w:w="4445" w:type="dxa"/>
          </w:tcPr>
          <w:p w:rsidR="00521032" w:rsidRPr="00F14AD8" w:rsidRDefault="00521032" w:rsidP="005171EC">
            <w:pPr>
              <w:shd w:val="clear" w:color="auto" w:fill="FFFFFF"/>
              <w:spacing w:line="276" w:lineRule="auto"/>
              <w:rPr>
                <w:rFonts w:ascii="Candara" w:hAnsi="Candara"/>
                <w:lang w:val="nl-NL"/>
              </w:rPr>
            </w:pPr>
            <w:r>
              <w:rPr>
                <w:rFonts w:ascii="Candara" w:hAnsi="Candara"/>
              </w:rPr>
              <w:t>Αθήνα 1</w:t>
            </w:r>
            <w:r w:rsidRPr="00453707">
              <w:rPr>
                <w:rFonts w:ascii="Candara" w:hAnsi="Candara"/>
              </w:rPr>
              <w:t>/</w:t>
            </w:r>
            <w:r>
              <w:rPr>
                <w:rFonts w:ascii="Candara" w:hAnsi="Candara"/>
              </w:rPr>
              <w:t>10</w:t>
            </w:r>
            <w:r w:rsidRPr="00453707">
              <w:rPr>
                <w:rFonts w:ascii="Candara" w:hAnsi="Candara"/>
              </w:rPr>
              <w:t>/2</w:t>
            </w:r>
            <w:r>
              <w:rPr>
                <w:rFonts w:ascii="Candara" w:hAnsi="Candara"/>
                <w:lang w:val="nl-NL"/>
              </w:rPr>
              <w:t>026</w:t>
            </w:r>
          </w:p>
          <w:p w:rsidR="00521032" w:rsidRPr="00F32936" w:rsidRDefault="00521032" w:rsidP="005171EC">
            <w:pPr>
              <w:shd w:val="clear" w:color="auto" w:fill="FFFFFF"/>
              <w:spacing w:line="360" w:lineRule="auto"/>
              <w:jc w:val="both"/>
              <w:rPr>
                <w:rFonts w:ascii="Candara" w:hAnsi="Candara"/>
              </w:rPr>
            </w:pPr>
            <w:r w:rsidRPr="007437A5">
              <w:rPr>
                <w:rFonts w:ascii="Candara" w:hAnsi="Candara"/>
              </w:rPr>
              <w:t xml:space="preserve">Προς </w:t>
            </w:r>
          </w:p>
          <w:p w:rsidR="00521032" w:rsidRDefault="00521032" w:rsidP="005171EC">
            <w:pPr>
              <w:shd w:val="clear" w:color="auto" w:fill="FFFFFF"/>
              <w:spacing w:line="360" w:lineRule="auto"/>
              <w:jc w:val="both"/>
              <w:rPr>
                <w:rFonts w:ascii="Candara" w:hAnsi="Candara"/>
              </w:rPr>
            </w:pPr>
            <w:r>
              <w:rPr>
                <w:rFonts w:ascii="Candara" w:hAnsi="Candara"/>
              </w:rPr>
              <w:t xml:space="preserve">Τους Συλλόγους Εκπαιδευτικών Π.Ε. </w:t>
            </w:r>
          </w:p>
          <w:p w:rsidR="00521032" w:rsidRPr="00453707" w:rsidRDefault="00521032" w:rsidP="005171EC">
            <w:pPr>
              <w:shd w:val="clear" w:color="auto" w:fill="FFFFFF"/>
              <w:spacing w:line="360" w:lineRule="auto"/>
              <w:jc w:val="both"/>
              <w:rPr>
                <w:rFonts w:ascii="Candara" w:hAnsi="Candara"/>
              </w:rPr>
            </w:pPr>
            <w:r w:rsidRPr="007437A5">
              <w:rPr>
                <w:rFonts w:ascii="Candara" w:hAnsi="Candara"/>
              </w:rPr>
              <w:t xml:space="preserve"> </w:t>
            </w:r>
          </w:p>
        </w:tc>
      </w:tr>
    </w:tbl>
    <w:p w:rsidR="00521032" w:rsidRDefault="00521032" w:rsidP="007B4DE4">
      <w:pPr>
        <w:spacing w:after="200" w:line="276" w:lineRule="auto"/>
        <w:jc w:val="both"/>
        <w:rPr>
          <w:rFonts w:ascii="Candara" w:hAnsi="Candara"/>
          <w:b/>
        </w:rPr>
      </w:pPr>
    </w:p>
    <w:p w:rsidR="00521032" w:rsidRDefault="00521032" w:rsidP="007B4DE4">
      <w:pPr>
        <w:spacing w:after="200" w:line="276" w:lineRule="auto"/>
        <w:jc w:val="both"/>
        <w:rPr>
          <w:rFonts w:ascii="Candara" w:hAnsi="Candara"/>
          <w:b/>
        </w:rPr>
      </w:pPr>
    </w:p>
    <w:p w:rsidR="00521032" w:rsidRPr="007B4DE4" w:rsidRDefault="00521032" w:rsidP="00996960">
      <w:pPr>
        <w:spacing w:after="200" w:line="276" w:lineRule="auto"/>
        <w:jc w:val="center"/>
        <w:rPr>
          <w:rFonts w:ascii="Candara" w:hAnsi="Candara"/>
          <w:b/>
        </w:rPr>
      </w:pPr>
      <w:r w:rsidRPr="007B4DE4">
        <w:rPr>
          <w:rFonts w:ascii="Candara" w:hAnsi="Candara"/>
          <w:b/>
        </w:rPr>
        <w:t>Θέμα: Ενιαία κείμενα. Η απάντηση του κλάδου ενάντια στην κατηγοριοποίηση σχολείων - μαθητών - εκπαιδευτικών. Συνεχίζουμε αποφασιστικά τον αγώνα ενάντια στην αντιεπιστημονική-αντιεκπαιδευτική αξιολόγηση</w:t>
      </w:r>
    </w:p>
    <w:p w:rsidR="00521032" w:rsidRPr="007B4DE4" w:rsidRDefault="00521032" w:rsidP="00996960">
      <w:pPr>
        <w:spacing w:after="200" w:line="276" w:lineRule="auto"/>
        <w:jc w:val="both"/>
        <w:rPr>
          <w:rFonts w:ascii="Candara" w:hAnsi="Candara"/>
        </w:rPr>
      </w:pPr>
      <w:r w:rsidRPr="007B4DE4">
        <w:rPr>
          <w:rFonts w:ascii="Candara" w:hAnsi="Candara"/>
        </w:rPr>
        <w:t xml:space="preserve">Συνάδελφοι και συναδέλφισσες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Το Δ.Σ. της Δ.Ο.Ε. χαιρετίζει τις δεκάδες χιλιάδες εκπαιδευτικών της πρωτοβάθμιας εκπαίδευσης που από το 2021 υλοποιούν συλλογικά και ενιαία  τις αποφάσεις του Δ.Σ. της Δ.Ο.Ε. δίνοντας περήφανη απάντηση στην επιχείρηση κατηγοριοποίησης σχολείων και εκπαιδευτικών με πρόσχημα την «αξιολόγηση». Με την ίδια και μεγαλύτερη ένταση και αποφασιστικότητα συνεχίζουμε και τη φετινή σχολική χρονιά κρατώντας όρθιο το Δημόσιο Σχολείο υπερασπιζόμενοι/ες το καθολικό δικαίωμά των μαθητών και των μαθητριών μας  στη μόρφωση.</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Ο αγώνας μας είναι αγώνας διαρκείας και πολύμορφος. Έχει συγκρουστεί νικηφόρα με απίστευτες πιέσεις, απειλές, διώξεις και παράνομες πράξεις της διοίκησης.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Έχοντας ως παρακαταθήκη την εμπειρία των αγώνων των προηγούμενων ετών,  ακυρώνουμε τη στόχευση του Υπουργείου Παιδείας να ανοίξει τον δρόμο στον ανταγωνισμό των σχολικών μονάδων, στη λειτουργία τους ως επιχειρήσεις, στην όρθωση μορφωτικών φραγμών στους μαθητές και τις μαθήτριές μας. </w:t>
      </w:r>
      <w:r w:rsidRPr="007B4DE4">
        <w:rPr>
          <w:rFonts w:ascii="Candara" w:hAnsi="Candara"/>
          <w:b/>
          <w:bCs/>
        </w:rPr>
        <w:t>Έχουμε πετύχει, οι επιδιώξεις της πολιτικής ηγεσίας του Υ.ΠΑΙ.Θ.Α., μέχρι σήμερα, να μην έχουν υλοποιηθεί.</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Φέτος, το Υ.ΠΑΙ.Θ.Α. προχώρησε σε αλλαγές στην πλατφόρμα της εσωτερικής αξιολόγησης των σχολικών μονάδων. Επιχειρεί, ολοφάνερα, να καθοδηγήσει ασφυκτικά τον σχεδιασμό του σχολείου, να ελέγξει τις αποφάσεις των Σ.Δ. προς συγκεκριμένη κατεύθυνση, να διαμορφώσει μηχανισμό συγκρίσιμης αποτύπωσης για τη φάση της εξωτερικής αξιολόγησης.  Επιχειρεί να εντείνει την απειλή της «ατομικής ευθύνης», έναντι των συλλογικών αποφάσεων με στόχο να διασπάσει τους Συλλόγους Διδασκόντων και τη δημοκρατική λειτουργία τους.  Για μια ακόμη φορά με όπλο την αποφασιστικότητά μας και την πίστη στον δημόσιο χαρακτήρα του σχολείου θα παρακάμψουμε όλες τις δυσκολίες και θα δώσουμε τον αγώνα μας, νικηφόρα και πάλι.</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Τονίζουμε ότι σύμφωνα και με σχετική γνωμοδότηση της νομικής μας συμβούλου:</w:t>
      </w:r>
    </w:p>
    <w:p w:rsidR="00521032" w:rsidRPr="007B4DE4" w:rsidRDefault="00521032" w:rsidP="00996960">
      <w:pPr>
        <w:numPr>
          <w:ilvl w:val="0"/>
          <w:numId w:val="3"/>
        </w:numPr>
        <w:spacing w:after="200" w:line="276" w:lineRule="auto"/>
        <w:ind w:left="0" w:firstLine="720"/>
        <w:contextualSpacing/>
        <w:jc w:val="both"/>
        <w:rPr>
          <w:rFonts w:ascii="Candara" w:hAnsi="Candara"/>
        </w:rPr>
      </w:pPr>
      <w:r w:rsidRPr="007B4DE4">
        <w:rPr>
          <w:rFonts w:ascii="Candara" w:hAnsi="Candara"/>
        </w:rPr>
        <w:t>Ο Σύλλογος Διδασκόντων έχει την αποκλειστική ευθύνη για το περιεχόμενο των αποφάσεών του.</w:t>
      </w:r>
    </w:p>
    <w:p w:rsidR="00521032" w:rsidRPr="007B4DE4" w:rsidRDefault="00521032" w:rsidP="00996960">
      <w:pPr>
        <w:numPr>
          <w:ilvl w:val="0"/>
          <w:numId w:val="3"/>
        </w:numPr>
        <w:spacing w:after="200" w:line="276" w:lineRule="auto"/>
        <w:ind w:left="0" w:firstLine="720"/>
        <w:contextualSpacing/>
        <w:jc w:val="both"/>
        <w:rPr>
          <w:rFonts w:ascii="Candara" w:hAnsi="Candara"/>
        </w:rPr>
      </w:pPr>
      <w:r w:rsidRPr="007B4DE4">
        <w:rPr>
          <w:rFonts w:ascii="Candara" w:hAnsi="Candara"/>
        </w:rPr>
        <w:t>Δεν υφίσταται καμία δυνατότητα παρέμβασης ή ακύρωσης εκ μέρους διοικητικών οργάνων, στο πλαίσιο της συνταγματικά κατοχυρωμένης ελευθερίας βούλησης και διατύπωσης επιστημονικών – παιδαγωγικών θέσεων.</w:t>
      </w:r>
    </w:p>
    <w:p w:rsidR="00521032" w:rsidRPr="007B4DE4" w:rsidRDefault="00521032" w:rsidP="00996960">
      <w:pPr>
        <w:spacing w:after="200" w:line="276" w:lineRule="auto"/>
        <w:ind w:firstLine="720"/>
        <w:jc w:val="both"/>
        <w:rPr>
          <w:rFonts w:ascii="Candara" w:hAnsi="Candara"/>
          <w:shd w:val="clear" w:color="auto" w:fill="FFFFFF"/>
        </w:rPr>
      </w:pPr>
      <w:r w:rsidRPr="007B4DE4">
        <w:rPr>
          <w:rFonts w:ascii="Candara" w:hAnsi="Candara"/>
          <w:shd w:val="clear" w:color="auto" w:fill="FFFFFF"/>
        </w:rPr>
        <w:t>Επισημαίνουμε ότι η απόφαση των συλλόγων διδασκόντων για χρήση των προτεινόμενων σχεδίων δράσης (ενιαίων κειμένων) είναι απόλυτα νόμιμη, τόσο ως προς τη διαδικασία απόφασης, όσο και ως προς το περιεχόμενο και δεν εμπεριέχει κανένα στοιχείο παρανομίας. Η απόφαση του συλλόγου διδασκόντων, μας προφυλάσσει από οποιαδήποτε παραχάραξη. Αντίθετα, παρανομία είναι η άρνηση αποδοχής στη διαδικασία συζήτησης στον σύλλογο διδασκόντων, τεκμηριωμένου γραπτού λόγου και εμπεριστατωμένης θέσης. Παρανομία αποτελεί η με οποιοδήποτε τρόπο παραχάραξη της απόφασης του συλλόγου διδασκόντων.</w:t>
      </w:r>
    </w:p>
    <w:p w:rsidR="00521032" w:rsidRPr="007B4DE4" w:rsidRDefault="00521032" w:rsidP="00996960">
      <w:pPr>
        <w:spacing w:after="200" w:line="276" w:lineRule="auto"/>
        <w:ind w:firstLine="720"/>
        <w:jc w:val="both"/>
        <w:rPr>
          <w:rFonts w:ascii="Candara" w:hAnsi="Candara"/>
        </w:rPr>
      </w:pPr>
      <w:r w:rsidRPr="007B4DE4">
        <w:rPr>
          <w:rFonts w:ascii="Candara" w:hAnsi="Candara"/>
          <w:shd w:val="clear" w:color="auto" w:fill="FFFFFF"/>
        </w:rPr>
        <w:t>Σύμφωνα με την ισχύουσα νομοθεσία, οι σύλλογοι διδασκόντων είναι αυτοί που αποφασίζουν, αποτελώντας το βασικό όργανο διοίκησης των σχολικών μονάδων. Κανένας δεν έχει δικαίωμα να παρακάμψει τη συνεδρίαση τους. Από τη στιγμή που ο σύλλογος διδασκόντων  συνεδριάσει και αποφασίσει δεν νομιμοποιείται ΚΑΝΕΝΑΣ να προβεί σε αναθέσεις.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Με όπλο μας τη δύναμη των αποφάσεων του Συλλόγου Διδασκόντων προχωράμε σταθερά.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Το Υ.ΠΑΙ.Θ.Α. επιδιώκει να ελέγξει, να μετρήσει, να διαφοροποιήσει, να εξατομικεύσει, να συγκρίνει, να βαθμολογήσει το παιδαγωγικό μας έργο.</w:t>
      </w:r>
    </w:p>
    <w:p w:rsidR="00521032" w:rsidRPr="007B4DE4" w:rsidRDefault="00521032" w:rsidP="00996960">
      <w:pPr>
        <w:spacing w:after="200" w:line="276" w:lineRule="auto"/>
        <w:ind w:firstLine="720"/>
        <w:jc w:val="both"/>
        <w:rPr>
          <w:rFonts w:ascii="Candara" w:hAnsi="Candara"/>
        </w:rPr>
      </w:pPr>
      <w:r w:rsidRPr="007B4DE4">
        <w:rPr>
          <w:rFonts w:ascii="Candara" w:hAnsi="Candara"/>
        </w:rPr>
        <w:t>Εμείς μέσω των ενιαίων κειμένων προσπαθούμε να δυναμώσουμε το συλλογικό πνεύμα, να δώσουμε τη δύναμη στο σχολείο να αναπνεύσει από την ασφυξία που δημιουργεί η ανταγωνιστική, εξατομικευμένη «προβολή», να καταγράψουμε, να αποκαλύψουμε και να συζητήσουμε τα σοβαρά προβλήματα των εκπαιδευτικών πολιτικών, των κοινωνικών συνθηκών, των πολιτισμικών παραμέτρων, να αναστοχαστούμε και να αναζητήσουμε θέσεις και προτάσεις για την επίλυσή τους.</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Σήμερα, με οδηγό τον αγώνα και τις αποφάσεις του κλάδου, αποστέλλουμε τα ενιαία κείμενα της Φάσης 1 2026 - 2027, ως απάντηση στον προβλεπόμενο προγραμματισμό και καλούμε τους Συλλόγους Διδασκόντων να τα υιοθετήσουν αυτούσια χωρίς καμία απολύτως διαφοροποίηση. Σημειώνεται ότι στη φάση αυτή πραγματοποιούνται οι ειδικές συνεδριάσεις των συλλόγων διδασκόντων με αποκλειστικό θέμα τον προγραμματισμό για το σχ. έτος 2026-27 όπου αποφασίζονται οι δράσεις που θα πραγματοποιηθούν.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Στη λογική του Υπουργείου Παιδείας και των μηχανισμών του απαντάμε ενιαία. Συντεταγμένα και ενωτικά, θα προχωρήσουμε και πάλι όλο το επόμενο διάστημα, εξασφαλίζοντας την οργάνωση κάθε σχεδίου δράσης σε κεντρικό επίπεδο από την Ομοσπονδία, με επιστημονικές ημερίδες, συνέδρια, κοινές εκδηλώσεις με όλους τους εκπαιδευτικούς φορείς (εκπαιδευτικές ομοσπονδίες, γονεϊκοί φορείς, Παιδαγωγικά Τμήματα), στη βάση των αιτημάτων του εκπαιδευτικού κινήματος και του Κλάδου, έτσι ώστε να ακυρώσουμε και φέτος, στην πράξη την πολιτική κατηγοριοποίησης, διαφοροποίησης της σχολικής μονάδας που αποτελεί το πρώτο καθοριστικό βήμα για την ιδιωτικοποίηση και εμπορευματοποίησή της.</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Υπενθυμίζουμε ότι δεν φτιάχνουμε τα κείμενα για να αξιολογηθούμε με καλό βαθμό ούτε για να αναδείξουμε τα σημεία υπεροχής της μιας σχολικής μονάδας έναντι της άλλης, αλλά για να αποτυπώσουμε την ενιαία και κοινή μας στάση. Κάθε σχέδιο δράσης αποτελεί υπόθεση όλου του συλλόγου διδασκόντων και για τον λόγο αυτό οι σύλλογοι διδασκόντων καλούνται να λειτουργήσουν με τον ενιαίο τρόπο που λειτούργησαν και τα προηγούμενα χρόνια. Δεν αποτυπώνουμε κανέναν επιπλέον άξονα πέρα από αυτούς που έχουν επιλεγεί από τη Δ.Ο.Ε. Επιλέγουμε από τους άξονες της Δ.Ο.Ε. όσους χρειάζονται σε κάθε σχολική μονάδα.</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Τα κείμενα στόχο έχουν να ενώσουν όλους τους συλλόγους διδασκόντων, αναιρώντας έτσι τη δημιουργία επιλέξιμων/ανταγωνιστικών προφίλ για κάθε σχολική μονάδα, να διατηρήσουν το κριτικό πνεύμα των εκπαιδευτικών και ανταποκριθούν στις απαιτήσεις του αγώνα για την ακύρωση της αξιολόγησης – κατηγοριοποίησης. </w:t>
      </w:r>
    </w:p>
    <w:p w:rsidR="00521032" w:rsidRPr="007B4DE4" w:rsidRDefault="00521032" w:rsidP="00996960">
      <w:pPr>
        <w:spacing w:after="200" w:line="276" w:lineRule="auto"/>
        <w:ind w:firstLine="720"/>
        <w:jc w:val="both"/>
        <w:rPr>
          <w:rFonts w:ascii="Candara" w:hAnsi="Candara"/>
          <w:b/>
          <w:bCs/>
        </w:rPr>
      </w:pPr>
      <w:r w:rsidRPr="007B4DE4">
        <w:rPr>
          <w:rFonts w:ascii="Candara" w:hAnsi="Candara"/>
        </w:rPr>
        <w:t xml:space="preserve">Η ενιαία στάση των σχολείων αφορά στη σχέση μας με τη διοίκηση και στην αντίστασή μας στην προσπάθεια επιβολής της αξιολόγησης. </w:t>
      </w:r>
      <w:r w:rsidRPr="007B4DE4">
        <w:rPr>
          <w:rFonts w:ascii="Candara" w:hAnsi="Candara"/>
          <w:b/>
          <w:bCs/>
        </w:rPr>
        <w:t xml:space="preserve">Η πλούσια δουλειά και οι παιδαγωγικές δράσεις  κάθε συλλόγου διδασκόντων για τους μαθητές του, σε κάθε σχολείο, σε κάθε τάξη, όπως κάνουμε όλα τα χρόνια, συνεχίζονται και εντείνονται.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 xml:space="preserve">Η συλλογική μας στάση απαντά στις απειλές, στη βία, στην ποινικοποίηση των αγώνων, στην περιφρόνηση των μορφωτικών δικαιωμάτων των μαθητών μας. Ενωμένοι/ες υπηρετούμε το δημόσιο Σχολείο και τον παιδαγωγικό μας ρόλο. </w:t>
      </w:r>
    </w:p>
    <w:p w:rsidR="00521032" w:rsidRDefault="00521032" w:rsidP="00996960">
      <w:pPr>
        <w:spacing w:after="200" w:line="276" w:lineRule="auto"/>
        <w:ind w:firstLine="720"/>
        <w:jc w:val="both"/>
        <w:rPr>
          <w:rFonts w:ascii="Candara" w:hAnsi="Candara"/>
        </w:rPr>
      </w:pPr>
      <w:r w:rsidRPr="007B4DE4">
        <w:rPr>
          <w:rFonts w:ascii="Candara" w:hAnsi="Candara"/>
        </w:rPr>
        <w:t>Στις συνεδριάσεις στις οποίες θα κληθούν οι Σύλλογοι Διδασκόντων καταθέτουμε και αποφασίζουμε:</w:t>
      </w:r>
      <w:bookmarkStart w:id="0" w:name="_GoBack"/>
      <w:bookmarkEnd w:id="0"/>
    </w:p>
    <w:p w:rsidR="00521032" w:rsidRPr="002F785B" w:rsidRDefault="00521032" w:rsidP="00996960">
      <w:pPr>
        <w:pStyle w:val="ListParagraph"/>
        <w:numPr>
          <w:ilvl w:val="0"/>
          <w:numId w:val="5"/>
        </w:numPr>
        <w:spacing w:after="200" w:line="276" w:lineRule="auto"/>
        <w:ind w:left="0" w:hanging="284"/>
        <w:jc w:val="both"/>
        <w:rPr>
          <w:rFonts w:ascii="Candara" w:hAnsi="Candara"/>
        </w:rPr>
      </w:pPr>
      <w:r w:rsidRPr="002F785B">
        <w:rPr>
          <w:rFonts w:ascii="Candara" w:hAnsi="Candara"/>
        </w:rPr>
        <w:t xml:space="preserve">τα σχέδια δράσης με την αντιστοιχία τους στη λειτουργία και τον άξονα που αναφέρονται, </w:t>
      </w:r>
    </w:p>
    <w:p w:rsidR="00521032" w:rsidRPr="007B4DE4" w:rsidRDefault="00521032" w:rsidP="00996960">
      <w:pPr>
        <w:numPr>
          <w:ilvl w:val="0"/>
          <w:numId w:val="4"/>
        </w:numPr>
        <w:spacing w:after="200" w:line="276" w:lineRule="auto"/>
        <w:ind w:left="0"/>
        <w:contextualSpacing/>
        <w:jc w:val="both"/>
        <w:rPr>
          <w:rFonts w:ascii="Candara" w:hAnsi="Candara"/>
        </w:rPr>
      </w:pPr>
      <w:r>
        <w:rPr>
          <w:rFonts w:ascii="Candara" w:hAnsi="Candara"/>
        </w:rPr>
        <w:t>τ</w:t>
      </w:r>
      <w:r w:rsidRPr="007B4DE4">
        <w:rPr>
          <w:rFonts w:ascii="Candara" w:hAnsi="Candara"/>
        </w:rPr>
        <w:t>η συγκρότηση των ομάδων ανά σχέδιο δράσης με τα μέλη που τη συγκροτούν και τους/τις συντονιστές/τριες. Τόσο οι συντονιστές/τριες όσο και οι εκπαιδευτικοί μπορούν να μετέχουν σε όσες ομάδες (παραπάνω από 1) αποφασίσει ο Σύλλογος Διδασκόντων. Προτείνεται η συγκρότηση των ομάδων να είναι 5μελής</w:t>
      </w:r>
      <w:r>
        <w:rPr>
          <w:rFonts w:ascii="Candara" w:hAnsi="Candara"/>
        </w:rPr>
        <w:t xml:space="preserve"> </w:t>
      </w:r>
      <w:r w:rsidRPr="002F785B">
        <w:rPr>
          <w:rFonts w:ascii="Candara" w:hAnsi="Candara"/>
        </w:rPr>
        <w:t>(ει δυνατόν).</w:t>
      </w:r>
      <w:r w:rsidRPr="007B4DE4">
        <w:rPr>
          <w:rFonts w:ascii="Candara" w:hAnsi="Candara"/>
        </w:rPr>
        <w:t xml:space="preserve"> </w:t>
      </w:r>
    </w:p>
    <w:p w:rsidR="00521032" w:rsidRPr="007B4DE4" w:rsidRDefault="00521032" w:rsidP="00996960">
      <w:pPr>
        <w:spacing w:after="200" w:line="276" w:lineRule="auto"/>
        <w:jc w:val="both"/>
        <w:rPr>
          <w:rFonts w:ascii="Candara" w:hAnsi="Candara"/>
        </w:rPr>
      </w:pPr>
      <w:r w:rsidRPr="007B4DE4">
        <w:rPr>
          <w:rFonts w:ascii="Candara" w:hAnsi="Candara"/>
        </w:rPr>
        <w:t xml:space="preserve">Για τα παραπάνω θα αποσταλούν σχετικό σχέδιο πρακτικού καθώς και διευκρινιστικός οδηγός.   </w:t>
      </w:r>
    </w:p>
    <w:p w:rsidR="00521032" w:rsidRPr="007B4DE4" w:rsidRDefault="00521032" w:rsidP="00996960">
      <w:pPr>
        <w:spacing w:after="200" w:line="276" w:lineRule="auto"/>
        <w:ind w:firstLine="720"/>
        <w:jc w:val="both"/>
        <w:rPr>
          <w:rFonts w:ascii="Candara" w:hAnsi="Candara"/>
        </w:rPr>
      </w:pPr>
      <w:r w:rsidRPr="007B4DE4">
        <w:rPr>
          <w:rFonts w:ascii="Candara" w:hAnsi="Candara"/>
        </w:rPr>
        <w:t>Καταθέτουμε τα σχέδια δράσης χωρίς καμιά διαφοροποίηση, εξειδίκευση, συμπλήρωση. Στο βιβλίο Πρακτικών καταγράφεται (ή επικολλάται) η απόφαση του Συλλόγου Διδασκόντων για τον προγραμματισμό, με όσους άξονες αποφασιστούν από τον Σύλλογο Διδασκόντων. Καμιά εξειδικευμένη ανάρτηση δεν πρέπει να γίνει από κανένα Σχολείο και κανέναν/καμία εκπαιδευτικό. Τονίζουμε ότι η Δ.Ο.Ε. θα αναλάβει πάλι με ενιαίο τρόπο την υλοποίηση όλων των δράσεων, που προβλέπονται τους επόμενους μήνες. Καλούμε τα στελέχη της εκπαίδευσης να συνταχθούν με τις αποφάσεις της Ομοσπονδίας και των Συλλόγων Διδασκόντων κατοχυρώνοντας τις δημοκρατικές κατακτήσεις του κλάδου και τη δημοκρατική λειτουργία της εκπαιδευτικής διαδικασίας.</w:t>
      </w:r>
    </w:p>
    <w:p w:rsidR="00521032" w:rsidRPr="007B4DE4" w:rsidRDefault="00521032" w:rsidP="00996960">
      <w:pPr>
        <w:spacing w:after="200" w:line="276" w:lineRule="auto"/>
        <w:ind w:firstLine="720"/>
        <w:jc w:val="both"/>
        <w:rPr>
          <w:rFonts w:ascii="Candara" w:hAnsi="Candara"/>
        </w:rPr>
      </w:pPr>
      <w:r w:rsidRPr="007B4DE4">
        <w:rPr>
          <w:rFonts w:ascii="Candara" w:hAnsi="Candara"/>
        </w:rPr>
        <w:t>Συνεχίζουμε δυναμικά. Απευθυνόμαστε στους γονείς και την κοινωνία, διευρύνουμε τον αγώνα υπεράσπισης του Δημόσιου σχολείου με Πανεκπαιδευτικό Μέτωπο (Δ.Ο.Ε. – Ο.Λ.Μ.Ε., Ο.Ι.Ε.Λ.Ε., Π.Ο.Σ.Ε.Ε.Π.Ε.Α., γονείς, μαθητές, φοιτητές). Καλούμε όλους τους Συλλόγους Π.Ε. της χώρας, για την ενίσχυση του αγώνα να οργανώσουν τοπικές δράσεις και ενημερώσεις. Αναδεικνύουμε και αντιπαλεύουμε όλες τις πτυχές της αντιεκπαιδευτικής πολιτικής (κενά, συγχωνεύσεις, συμπτύξεις, περικοπές, κατάργηση σχολικών επιτροπών κλπ.). Οι αγώνες μας συνδέονται με τους κοινωνικούς αγώνες και το εργατικό κίνημα, για να ζούμε από τον μισθό μας, για να μπει τέλος στην κοινωνική λεηλασία.</w:t>
      </w:r>
    </w:p>
    <w:p w:rsidR="00521032" w:rsidRPr="007B4DE4" w:rsidRDefault="00521032" w:rsidP="00996960">
      <w:pPr>
        <w:spacing w:after="200" w:line="276" w:lineRule="auto"/>
        <w:ind w:firstLine="720"/>
        <w:jc w:val="both"/>
        <w:rPr>
          <w:rFonts w:ascii="Candara" w:hAnsi="Candara"/>
        </w:rPr>
      </w:pPr>
    </w:p>
    <w:p w:rsidR="00521032" w:rsidRDefault="00521032" w:rsidP="00996960">
      <w:pPr>
        <w:spacing w:after="200" w:line="276" w:lineRule="auto"/>
        <w:ind w:firstLine="720"/>
        <w:jc w:val="both"/>
        <w:rPr>
          <w:rFonts w:ascii="Candara" w:hAnsi="Candara"/>
        </w:rPr>
      </w:pPr>
    </w:p>
    <w:p w:rsidR="00521032" w:rsidRPr="007B4DE4" w:rsidRDefault="00521032" w:rsidP="00996960">
      <w:pPr>
        <w:spacing w:after="200" w:line="276" w:lineRule="auto"/>
        <w:ind w:firstLine="720"/>
        <w:jc w:val="both"/>
        <w:rPr>
          <w:rFonts w:ascii="Candara" w:hAnsi="Candara"/>
        </w:rPr>
      </w:pPr>
      <w:r w:rsidRPr="007B4DE4">
        <w:rPr>
          <w:rFonts w:ascii="Candara" w:hAnsi="Candara"/>
        </w:rPr>
        <w:t>Με βάση τα παραπάνω, το Δ.Σ. της ΔΟΕ:</w:t>
      </w:r>
    </w:p>
    <w:p w:rsidR="00521032" w:rsidRPr="007B4DE4" w:rsidRDefault="00521032" w:rsidP="00996960">
      <w:pPr>
        <w:spacing w:after="200" w:line="276" w:lineRule="auto"/>
        <w:jc w:val="both"/>
        <w:rPr>
          <w:rFonts w:ascii="Candara" w:hAnsi="Candara"/>
        </w:rPr>
      </w:pPr>
      <w:r w:rsidRPr="007B4DE4">
        <w:rPr>
          <w:rFonts w:ascii="Candara" w:hAnsi="Candara"/>
        </w:rPr>
        <w:t>-</w:t>
      </w:r>
      <w:r w:rsidRPr="007B4DE4">
        <w:rPr>
          <w:rFonts w:ascii="Candara" w:hAnsi="Candara"/>
        </w:rPr>
        <w:tab/>
        <w:t>Καλεί όλους τους εκπαιδευτικούς, μέσα από τους Συλλόγους Διδασκόντων, να παραμείνουν συσπειρωμένοι στις αποφάσεις της Ομοσπονδίας.</w:t>
      </w:r>
    </w:p>
    <w:p w:rsidR="00521032" w:rsidRPr="007B4DE4" w:rsidRDefault="00521032" w:rsidP="00996960">
      <w:pPr>
        <w:spacing w:after="200" w:line="276" w:lineRule="auto"/>
        <w:jc w:val="both"/>
        <w:rPr>
          <w:rFonts w:ascii="Candara" w:hAnsi="Candara"/>
        </w:rPr>
      </w:pPr>
      <w:r w:rsidRPr="007B4DE4">
        <w:rPr>
          <w:rFonts w:ascii="Candara" w:hAnsi="Candara"/>
        </w:rPr>
        <w:t>-</w:t>
      </w:r>
      <w:r w:rsidRPr="007B4DE4">
        <w:rPr>
          <w:rFonts w:ascii="Candara" w:hAnsi="Candara"/>
        </w:rPr>
        <w:tab/>
        <w:t>Να αξιοποιήσουν ακόμα πιο μαζικά τα κείμενα της Δ.Ο.Ε. ως εργαλείο ενάντια στην κατηγοριοποίηση των σχολείων.</w:t>
      </w:r>
    </w:p>
    <w:p w:rsidR="00521032" w:rsidRPr="007B4DE4" w:rsidRDefault="00521032" w:rsidP="00996960">
      <w:pPr>
        <w:spacing w:after="200" w:line="276" w:lineRule="auto"/>
        <w:jc w:val="both"/>
        <w:rPr>
          <w:rFonts w:ascii="Candara" w:hAnsi="Candara"/>
        </w:rPr>
      </w:pPr>
      <w:r w:rsidRPr="007B4DE4">
        <w:rPr>
          <w:rFonts w:ascii="Candara" w:hAnsi="Candara"/>
        </w:rPr>
        <w:t>-</w:t>
      </w:r>
      <w:r w:rsidRPr="007B4DE4">
        <w:rPr>
          <w:rFonts w:ascii="Candara" w:hAnsi="Candara"/>
        </w:rPr>
        <w:tab/>
        <w:t>Να διαδώσουν τις συλλογικές δράσεις της Ομοσπονδίας σε όλα τα σχολεία.</w:t>
      </w:r>
    </w:p>
    <w:p w:rsidR="00521032" w:rsidRPr="007B4DE4" w:rsidRDefault="00521032" w:rsidP="00996960">
      <w:pPr>
        <w:spacing w:after="200" w:line="276" w:lineRule="auto"/>
        <w:jc w:val="both"/>
        <w:rPr>
          <w:rFonts w:ascii="Candara" w:hAnsi="Candara"/>
        </w:rPr>
      </w:pPr>
      <w:r w:rsidRPr="007B4DE4">
        <w:rPr>
          <w:rFonts w:ascii="Candara" w:hAnsi="Candara"/>
        </w:rPr>
        <w:t>-</w:t>
      </w:r>
      <w:r w:rsidRPr="007B4DE4">
        <w:rPr>
          <w:rFonts w:ascii="Candara" w:hAnsi="Candara"/>
        </w:rPr>
        <w:tab/>
        <w:t>Να καταγγέλλουν άμεσα στο  Δ.Σ. της Δ.Ο.Ε. και στους τοπικούς Σ.Ε.Π.Ε. κάθε απόπειρα εκφοβισμού και καταστρατήγησης των συλλογικών αποφάσεων.</w:t>
      </w:r>
    </w:p>
    <w:p w:rsidR="00521032" w:rsidRPr="007B4DE4" w:rsidRDefault="00521032" w:rsidP="00996960">
      <w:pPr>
        <w:spacing w:after="200" w:line="276" w:lineRule="auto"/>
        <w:jc w:val="both"/>
        <w:rPr>
          <w:sz w:val="22"/>
          <w:szCs w:val="22"/>
        </w:rPr>
      </w:pPr>
      <w:r>
        <w:rPr>
          <w:rFonts w:ascii="Candara" w:hAnsi="Candara"/>
        </w:rPr>
        <w:tab/>
      </w:r>
      <w:r w:rsidRPr="007B4DE4">
        <w:rPr>
          <w:rFonts w:ascii="Candara" w:hAnsi="Candara"/>
        </w:rPr>
        <w:t>Η συλλογική στάση και η ενότητα του κλάδου αποτελούν την πιο ισχυρή απάντηση σε κάθε προσπάθεια αυταρχισμού και υπονόμευσης του παιδαγωγικού μας ρόλου.</w:t>
      </w:r>
    </w:p>
    <w:p w:rsidR="00521032" w:rsidRPr="00A62841" w:rsidRDefault="00521032" w:rsidP="00996960">
      <w:pPr>
        <w:jc w:val="center"/>
      </w:pPr>
      <w:r w:rsidRPr="004A19A5">
        <w:rPr>
          <w:noProof/>
          <w:lang w:eastAsia="el-GR"/>
        </w:rPr>
        <w:pict>
          <v:shape id="Εικόνα 1" o:spid="_x0000_i1025" type="#_x0000_t75" style="width:322.5pt;height:137.25pt;visibility:visible">
            <v:imagedata r:id="rId8" o:title=""/>
          </v:shape>
        </w:pict>
      </w:r>
    </w:p>
    <w:p w:rsidR="00521032" w:rsidRPr="00A62841" w:rsidRDefault="00521032" w:rsidP="00A62841">
      <w:pPr>
        <w:jc w:val="center"/>
      </w:pPr>
    </w:p>
    <w:sectPr w:rsidR="00521032" w:rsidRPr="00A62841" w:rsidSect="00914309">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032" w:rsidRDefault="00521032">
      <w:r>
        <w:separator/>
      </w:r>
    </w:p>
  </w:endnote>
  <w:endnote w:type="continuationSeparator" w:id="0">
    <w:p w:rsidR="00521032" w:rsidRDefault="005210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32" w:rsidRDefault="00521032">
    <w:pPr>
      <w:pStyle w:val="Footer"/>
    </w:pPr>
  </w:p>
  <w:p w:rsidR="00521032" w:rsidRDefault="005210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032" w:rsidRDefault="00521032">
      <w:r>
        <w:separator/>
      </w:r>
    </w:p>
  </w:footnote>
  <w:footnote w:type="continuationSeparator" w:id="0">
    <w:p w:rsidR="00521032" w:rsidRDefault="005210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4599A"/>
    <w:multiLevelType w:val="hybridMultilevel"/>
    <w:tmpl w:val="3F866A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90D679D"/>
    <w:multiLevelType w:val="hybridMultilevel"/>
    <w:tmpl w:val="FBFC9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B3F2621"/>
    <w:multiLevelType w:val="hybridMultilevel"/>
    <w:tmpl w:val="123AB134"/>
    <w:lvl w:ilvl="0" w:tplc="0408000F">
      <w:start w:val="1"/>
      <w:numFmt w:val="decimal"/>
      <w:lvlText w:val="%1."/>
      <w:lvlJc w:val="left"/>
      <w:pPr>
        <w:ind w:left="1440" w:hanging="360"/>
      </w:pPr>
      <w:rPr>
        <w:rFonts w:cs="Times New Roman"/>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3">
    <w:nsid w:val="44750F3F"/>
    <w:multiLevelType w:val="hybridMultilevel"/>
    <w:tmpl w:val="539E6D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0397905"/>
    <w:multiLevelType w:val="hybridMultilevel"/>
    <w:tmpl w:val="E9B448B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2841"/>
    <w:rsid w:val="00022A3F"/>
    <w:rsid w:val="000850BA"/>
    <w:rsid w:val="00094E4D"/>
    <w:rsid w:val="00095D4C"/>
    <w:rsid w:val="000973ED"/>
    <w:rsid w:val="000B7A81"/>
    <w:rsid w:val="000C12FB"/>
    <w:rsid w:val="000C3047"/>
    <w:rsid w:val="00104919"/>
    <w:rsid w:val="00140479"/>
    <w:rsid w:val="00142B48"/>
    <w:rsid w:val="001463E1"/>
    <w:rsid w:val="00154463"/>
    <w:rsid w:val="001629FB"/>
    <w:rsid w:val="00181E06"/>
    <w:rsid w:val="00182907"/>
    <w:rsid w:val="001A08EE"/>
    <w:rsid w:val="001A0B1A"/>
    <w:rsid w:val="001B0F1A"/>
    <w:rsid w:val="001C494B"/>
    <w:rsid w:val="001D550A"/>
    <w:rsid w:val="00201331"/>
    <w:rsid w:val="00247057"/>
    <w:rsid w:val="0025352D"/>
    <w:rsid w:val="00276C3A"/>
    <w:rsid w:val="0028373F"/>
    <w:rsid w:val="0028671B"/>
    <w:rsid w:val="002C61B6"/>
    <w:rsid w:val="002D3355"/>
    <w:rsid w:val="002E01D8"/>
    <w:rsid w:val="002E71EF"/>
    <w:rsid w:val="002F2E95"/>
    <w:rsid w:val="002F324E"/>
    <w:rsid w:val="002F36DF"/>
    <w:rsid w:val="002F785B"/>
    <w:rsid w:val="002F7C95"/>
    <w:rsid w:val="0031721D"/>
    <w:rsid w:val="00323B16"/>
    <w:rsid w:val="003250AB"/>
    <w:rsid w:val="00326D16"/>
    <w:rsid w:val="003756EC"/>
    <w:rsid w:val="00385D38"/>
    <w:rsid w:val="003942AC"/>
    <w:rsid w:val="003B0B07"/>
    <w:rsid w:val="003D2A92"/>
    <w:rsid w:val="003F11B5"/>
    <w:rsid w:val="003F2B23"/>
    <w:rsid w:val="00401812"/>
    <w:rsid w:val="004021F8"/>
    <w:rsid w:val="00442FDA"/>
    <w:rsid w:val="004443BF"/>
    <w:rsid w:val="00453707"/>
    <w:rsid w:val="00475344"/>
    <w:rsid w:val="00482871"/>
    <w:rsid w:val="00483791"/>
    <w:rsid w:val="004A19A5"/>
    <w:rsid w:val="004B0533"/>
    <w:rsid w:val="004B0ADA"/>
    <w:rsid w:val="004B4959"/>
    <w:rsid w:val="004C523E"/>
    <w:rsid w:val="004E68EA"/>
    <w:rsid w:val="004F2387"/>
    <w:rsid w:val="004F3132"/>
    <w:rsid w:val="004F3C1E"/>
    <w:rsid w:val="004F6EB6"/>
    <w:rsid w:val="005012F2"/>
    <w:rsid w:val="0050153F"/>
    <w:rsid w:val="00503491"/>
    <w:rsid w:val="005171EC"/>
    <w:rsid w:val="00521032"/>
    <w:rsid w:val="00544BA4"/>
    <w:rsid w:val="005710EE"/>
    <w:rsid w:val="00575D46"/>
    <w:rsid w:val="00582FF4"/>
    <w:rsid w:val="00583781"/>
    <w:rsid w:val="005966CA"/>
    <w:rsid w:val="005A6AC5"/>
    <w:rsid w:val="005B78CD"/>
    <w:rsid w:val="005C0A10"/>
    <w:rsid w:val="005C62DA"/>
    <w:rsid w:val="005E0927"/>
    <w:rsid w:val="005E2317"/>
    <w:rsid w:val="005F68CB"/>
    <w:rsid w:val="00610509"/>
    <w:rsid w:val="006224CB"/>
    <w:rsid w:val="00627438"/>
    <w:rsid w:val="006347B7"/>
    <w:rsid w:val="00662364"/>
    <w:rsid w:val="0069364A"/>
    <w:rsid w:val="006B3EAE"/>
    <w:rsid w:val="006B6901"/>
    <w:rsid w:val="006C6A17"/>
    <w:rsid w:val="006D6683"/>
    <w:rsid w:val="006E5449"/>
    <w:rsid w:val="007049AD"/>
    <w:rsid w:val="00717E2A"/>
    <w:rsid w:val="00737071"/>
    <w:rsid w:val="007437A5"/>
    <w:rsid w:val="007A1EF3"/>
    <w:rsid w:val="007B1FBD"/>
    <w:rsid w:val="007B4DE4"/>
    <w:rsid w:val="007C4F82"/>
    <w:rsid w:val="007D5F43"/>
    <w:rsid w:val="007D64A3"/>
    <w:rsid w:val="007E631B"/>
    <w:rsid w:val="007F3701"/>
    <w:rsid w:val="007F6A09"/>
    <w:rsid w:val="00811653"/>
    <w:rsid w:val="00833C38"/>
    <w:rsid w:val="00851D60"/>
    <w:rsid w:val="008639AC"/>
    <w:rsid w:val="00887269"/>
    <w:rsid w:val="00887E4D"/>
    <w:rsid w:val="008902F0"/>
    <w:rsid w:val="00892AEC"/>
    <w:rsid w:val="008B0E81"/>
    <w:rsid w:val="008B37F4"/>
    <w:rsid w:val="008D71C5"/>
    <w:rsid w:val="008F3ABB"/>
    <w:rsid w:val="0090101E"/>
    <w:rsid w:val="00914309"/>
    <w:rsid w:val="00923E96"/>
    <w:rsid w:val="00933037"/>
    <w:rsid w:val="00935CD6"/>
    <w:rsid w:val="00937304"/>
    <w:rsid w:val="00941F95"/>
    <w:rsid w:val="00942E48"/>
    <w:rsid w:val="00996960"/>
    <w:rsid w:val="009A5547"/>
    <w:rsid w:val="009B211C"/>
    <w:rsid w:val="009C3D6D"/>
    <w:rsid w:val="009D0798"/>
    <w:rsid w:val="009F2E44"/>
    <w:rsid w:val="00A03486"/>
    <w:rsid w:val="00A13308"/>
    <w:rsid w:val="00A40F58"/>
    <w:rsid w:val="00A5669F"/>
    <w:rsid w:val="00A62841"/>
    <w:rsid w:val="00A65D21"/>
    <w:rsid w:val="00A7685B"/>
    <w:rsid w:val="00A97B35"/>
    <w:rsid w:val="00AD25C9"/>
    <w:rsid w:val="00AD4EA5"/>
    <w:rsid w:val="00AD6689"/>
    <w:rsid w:val="00AF14CD"/>
    <w:rsid w:val="00AF3007"/>
    <w:rsid w:val="00B52CB7"/>
    <w:rsid w:val="00B66F01"/>
    <w:rsid w:val="00B76617"/>
    <w:rsid w:val="00BC1BD7"/>
    <w:rsid w:val="00BD0D37"/>
    <w:rsid w:val="00BE0D0F"/>
    <w:rsid w:val="00BF280B"/>
    <w:rsid w:val="00BF3489"/>
    <w:rsid w:val="00BF6B1D"/>
    <w:rsid w:val="00C44435"/>
    <w:rsid w:val="00C666E9"/>
    <w:rsid w:val="00C8151F"/>
    <w:rsid w:val="00C84367"/>
    <w:rsid w:val="00C86B61"/>
    <w:rsid w:val="00C97C73"/>
    <w:rsid w:val="00D021ED"/>
    <w:rsid w:val="00D07B5E"/>
    <w:rsid w:val="00D14592"/>
    <w:rsid w:val="00D22B20"/>
    <w:rsid w:val="00D52C8C"/>
    <w:rsid w:val="00D61DB3"/>
    <w:rsid w:val="00D7457F"/>
    <w:rsid w:val="00D8759B"/>
    <w:rsid w:val="00D9273C"/>
    <w:rsid w:val="00DC0D00"/>
    <w:rsid w:val="00DC0EBD"/>
    <w:rsid w:val="00DD6418"/>
    <w:rsid w:val="00DE1961"/>
    <w:rsid w:val="00DE5AD8"/>
    <w:rsid w:val="00E135D8"/>
    <w:rsid w:val="00E2651D"/>
    <w:rsid w:val="00E26C5A"/>
    <w:rsid w:val="00E440A5"/>
    <w:rsid w:val="00E6365F"/>
    <w:rsid w:val="00E65C6F"/>
    <w:rsid w:val="00E70EF9"/>
    <w:rsid w:val="00E7471A"/>
    <w:rsid w:val="00EA2083"/>
    <w:rsid w:val="00EA71DD"/>
    <w:rsid w:val="00EB3F89"/>
    <w:rsid w:val="00ED3B91"/>
    <w:rsid w:val="00EE1480"/>
    <w:rsid w:val="00F14AD8"/>
    <w:rsid w:val="00F2696C"/>
    <w:rsid w:val="00F32936"/>
    <w:rsid w:val="00F43122"/>
    <w:rsid w:val="00F56E3F"/>
    <w:rsid w:val="00F70992"/>
    <w:rsid w:val="00F85B58"/>
    <w:rsid w:val="00F95FC6"/>
    <w:rsid w:val="00FA5E63"/>
    <w:rsid w:val="00FD543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841"/>
    <w:rPr>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2841"/>
    <w:pPr>
      <w:spacing w:before="100" w:beforeAutospacing="1" w:after="100" w:afterAutospacing="1"/>
    </w:pPr>
    <w:rPr>
      <w:rFonts w:ascii="Arial Unicode MS" w:eastAsia="Arial Unicode MS" w:hAnsi="Arial Unicode MS" w:cs="Arial Unicode MS"/>
      <w:lang w:val="en-GB"/>
    </w:rPr>
  </w:style>
  <w:style w:type="paragraph" w:styleId="BalloonText">
    <w:name w:val="Balloon Text"/>
    <w:basedOn w:val="Normal"/>
    <w:link w:val="BalloonTextChar"/>
    <w:uiPriority w:val="99"/>
    <w:semiHidden/>
    <w:rsid w:val="00A6284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62841"/>
    <w:rPr>
      <w:rFonts w:ascii="Tahoma" w:eastAsia="Times New Roman" w:hAnsi="Tahoma" w:cs="Tahoma"/>
      <w:sz w:val="16"/>
      <w:szCs w:val="16"/>
    </w:rPr>
  </w:style>
  <w:style w:type="paragraph" w:styleId="ListParagraph">
    <w:name w:val="List Paragraph"/>
    <w:basedOn w:val="Normal"/>
    <w:uiPriority w:val="99"/>
    <w:qFormat/>
    <w:rsid w:val="00D9273C"/>
    <w:pPr>
      <w:ind w:left="720"/>
      <w:contextualSpacing/>
    </w:pPr>
  </w:style>
  <w:style w:type="paragraph" w:customStyle="1" w:styleId="wp-block-paragraph">
    <w:name w:val="wp-block-paragraph"/>
    <w:basedOn w:val="Normal"/>
    <w:uiPriority w:val="99"/>
    <w:rsid w:val="00D9273C"/>
    <w:pPr>
      <w:spacing w:before="100" w:beforeAutospacing="1" w:after="100" w:afterAutospacing="1"/>
    </w:pPr>
    <w:rPr>
      <w:rFonts w:ascii="Times New Roman" w:eastAsia="Times New Roman" w:hAnsi="Times New Roman"/>
      <w:lang w:eastAsia="el-GR"/>
    </w:rPr>
  </w:style>
  <w:style w:type="paragraph" w:styleId="Header">
    <w:name w:val="header"/>
    <w:basedOn w:val="Normal"/>
    <w:link w:val="HeaderChar"/>
    <w:uiPriority w:val="99"/>
    <w:semiHidden/>
    <w:rsid w:val="00914309"/>
    <w:pPr>
      <w:tabs>
        <w:tab w:val="center" w:pos="4153"/>
        <w:tab w:val="right" w:pos="8306"/>
      </w:tabs>
    </w:pPr>
    <w:rPr>
      <w:sz w:val="22"/>
      <w:szCs w:val="22"/>
    </w:rPr>
  </w:style>
  <w:style w:type="character" w:customStyle="1" w:styleId="HeaderChar">
    <w:name w:val="Header Char"/>
    <w:basedOn w:val="DefaultParagraphFont"/>
    <w:link w:val="Header"/>
    <w:uiPriority w:val="99"/>
    <w:semiHidden/>
    <w:locked/>
    <w:rsid w:val="00914309"/>
    <w:rPr>
      <w:rFonts w:cs="Times New Roman"/>
    </w:rPr>
  </w:style>
  <w:style w:type="paragraph" w:styleId="Footer">
    <w:name w:val="footer"/>
    <w:basedOn w:val="Normal"/>
    <w:link w:val="FooterChar"/>
    <w:uiPriority w:val="99"/>
    <w:rsid w:val="00914309"/>
    <w:pPr>
      <w:tabs>
        <w:tab w:val="center" w:pos="4153"/>
        <w:tab w:val="right" w:pos="8306"/>
      </w:tabs>
    </w:pPr>
    <w:rPr>
      <w:sz w:val="22"/>
      <w:szCs w:val="22"/>
    </w:rPr>
  </w:style>
  <w:style w:type="character" w:customStyle="1" w:styleId="FooterChar">
    <w:name w:val="Footer Char"/>
    <w:basedOn w:val="DefaultParagraphFont"/>
    <w:link w:val="Footer"/>
    <w:uiPriority w:val="99"/>
    <w:locked/>
    <w:rsid w:val="0091430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1432</Words>
  <Characters>7737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doe11</dc:creator>
  <cp:keywords/>
  <dc:description/>
  <cp:lastModifiedBy>Admin</cp:lastModifiedBy>
  <cp:revision>2</cp:revision>
  <dcterms:created xsi:type="dcterms:W3CDTF">2026-10-05T15:37:00Z</dcterms:created>
  <dcterms:modified xsi:type="dcterms:W3CDTF">2026-10-05T15:37:00Z</dcterms:modified>
</cp:coreProperties>
</file>