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528" w:type="dxa"/>
        <w:tblLayout w:type="fixed"/>
        <w:tblLook w:val="0000"/>
      </w:tblPr>
      <w:tblGrid>
        <w:gridCol w:w="24"/>
        <w:gridCol w:w="5280"/>
        <w:gridCol w:w="4071"/>
      </w:tblGrid>
      <w:tr w:rsidR="00A0326D" w:rsidRPr="00A2750D" w:rsidTr="006F0CB2">
        <w:trPr>
          <w:trHeight w:val="119"/>
          <w:jc w:val="center"/>
        </w:trPr>
        <w:tc>
          <w:tcPr>
            <w:tcW w:w="5304" w:type="dxa"/>
            <w:gridSpan w:val="2"/>
            <w:vAlign w:val="center"/>
          </w:tcPr>
          <w:p w:rsidR="00A0326D" w:rsidRPr="006846D9" w:rsidRDefault="00A0326D" w:rsidP="006F0CB2">
            <w:pPr>
              <w:autoSpaceDE w:val="0"/>
              <w:autoSpaceDN w:val="0"/>
              <w:adjustRightInd w:val="0"/>
              <w:jc w:val="center"/>
              <w:rPr>
                <w:rFonts w:ascii="Arial" w:hAnsi="Arial" w:cs="Arial"/>
                <w:bCs/>
                <w:lang w:val="el-GR"/>
              </w:rPr>
            </w:pPr>
            <w:r w:rsidRPr="006846D9">
              <w:rPr>
                <w:rFonts w:ascii="Arial" w:hAnsi="Arial" w:cs="Arial"/>
                <w:bCs/>
                <w:lang w:val="el-GR"/>
              </w:rPr>
              <w:t xml:space="preserve">ΣΥΛΛΟΓΟΣ  Εκπαιδευτικών  Π.Ε.   </w:t>
            </w:r>
          </w:p>
          <w:p w:rsidR="00A0326D" w:rsidRPr="006846D9" w:rsidRDefault="00A0326D" w:rsidP="006F0CB2">
            <w:pPr>
              <w:autoSpaceDE w:val="0"/>
              <w:autoSpaceDN w:val="0"/>
              <w:adjustRightInd w:val="0"/>
              <w:jc w:val="center"/>
              <w:rPr>
                <w:rFonts w:ascii="Arial" w:hAnsi="Arial" w:cs="Arial"/>
                <w:bCs/>
                <w:lang w:val="el-GR"/>
              </w:rPr>
            </w:pPr>
            <w:r w:rsidRPr="006846D9">
              <w:rPr>
                <w:rFonts w:ascii="Arial" w:hAnsi="Arial" w:cs="Arial"/>
                <w:bCs/>
                <w:lang w:val="el-GR"/>
              </w:rPr>
              <w:t>ΑΝ. Αττικής  «Ο ΣΩΚΡΑΤΗΣ»</w:t>
            </w:r>
          </w:p>
        </w:tc>
        <w:tc>
          <w:tcPr>
            <w:tcW w:w="4071" w:type="dxa"/>
            <w:vAlign w:val="center"/>
          </w:tcPr>
          <w:p w:rsidR="00A0326D" w:rsidRPr="00A2750D" w:rsidRDefault="00A0326D" w:rsidP="006F0CB2">
            <w:pPr>
              <w:autoSpaceDE w:val="0"/>
              <w:autoSpaceDN w:val="0"/>
              <w:adjustRightInd w:val="0"/>
              <w:jc w:val="center"/>
              <w:rPr>
                <w:rFonts w:ascii="Arial" w:hAnsi="Arial" w:cs="Arial"/>
              </w:rPr>
            </w:pPr>
            <w:r>
              <w:rPr>
                <w:rFonts w:ascii="Arial" w:hAnsi="Arial" w:cs="Arial"/>
              </w:rPr>
              <w:t>Αχαρνές :0</w:t>
            </w:r>
            <w:r>
              <w:rPr>
                <w:rFonts w:ascii="Arial" w:hAnsi="Arial" w:cs="Arial"/>
                <w:lang w:val="el-GR"/>
              </w:rPr>
              <w:t>7</w:t>
            </w:r>
            <w:r>
              <w:rPr>
                <w:rFonts w:ascii="Arial" w:hAnsi="Arial" w:cs="Arial"/>
              </w:rPr>
              <w:t>/10/ 2025</w:t>
            </w:r>
          </w:p>
        </w:tc>
      </w:tr>
      <w:tr w:rsidR="00A0326D" w:rsidRPr="00071814" w:rsidTr="006F0CB2">
        <w:trPr>
          <w:gridBefore w:val="1"/>
          <w:wBefore w:w="24" w:type="dxa"/>
          <w:trHeight w:val="379"/>
          <w:jc w:val="center"/>
        </w:trPr>
        <w:tc>
          <w:tcPr>
            <w:tcW w:w="5280" w:type="dxa"/>
            <w:vAlign w:val="center"/>
          </w:tcPr>
          <w:p w:rsidR="00A0326D" w:rsidRPr="006846D9" w:rsidRDefault="00A0326D" w:rsidP="006F0CB2">
            <w:pPr>
              <w:autoSpaceDE w:val="0"/>
              <w:autoSpaceDN w:val="0"/>
              <w:adjustRightInd w:val="0"/>
              <w:jc w:val="center"/>
              <w:rPr>
                <w:rFonts w:ascii="Arial" w:hAnsi="Arial" w:cs="Arial"/>
                <w:color w:val="0000FF"/>
                <w:lang w:val="el-GR"/>
              </w:rPr>
            </w:pPr>
            <w:r>
              <w:rPr>
                <w:rFonts w:ascii="Arial" w:hAnsi="Arial" w:cs="Arial"/>
                <w:bCs/>
              </w:rPr>
              <w:t>K</w:t>
            </w:r>
            <w:r w:rsidRPr="006846D9">
              <w:rPr>
                <w:rFonts w:ascii="Arial" w:hAnsi="Arial" w:cs="Arial"/>
                <w:bCs/>
                <w:lang w:val="el-GR"/>
              </w:rPr>
              <w:t>άχι Καχιασβίλι 6                                                       Ολυμπιακο χωριό Αχαρνές</w:t>
            </w:r>
            <w:r w:rsidRPr="006846D9">
              <w:rPr>
                <w:rFonts w:ascii="Arial" w:hAnsi="Arial" w:cs="Arial"/>
                <w:lang w:val="el-GR"/>
              </w:rPr>
              <w:t xml:space="preserve">                                                                          Πληροφορίες : Παπαγιαννόπουλος Αποστόλης                                             Τηλέφωνο : 6978896216</w:t>
            </w:r>
            <w:r w:rsidRPr="006846D9">
              <w:rPr>
                <w:rFonts w:ascii="Arial" w:hAnsi="Arial" w:cs="Arial"/>
                <w:bCs/>
                <w:lang w:val="el-GR"/>
              </w:rPr>
              <w:t xml:space="preserve">                                </w:t>
            </w:r>
            <w:hyperlink r:id="rId4" w:history="1">
              <w:r>
                <w:rPr>
                  <w:rStyle w:val="Hyperlink"/>
                  <w:rFonts w:ascii="Arial" w:hAnsi="Arial" w:cs="Arial"/>
                </w:rPr>
                <w:t>http</w:t>
              </w:r>
              <w:r w:rsidRPr="006846D9">
                <w:rPr>
                  <w:rStyle w:val="Hyperlink"/>
                  <w:rFonts w:ascii="Arial" w:hAnsi="Arial" w:cs="Arial"/>
                  <w:lang w:val="el-GR"/>
                </w:rPr>
                <w:t>://</w:t>
              </w:r>
              <w:r>
                <w:rPr>
                  <w:rStyle w:val="Hyperlink"/>
                  <w:rFonts w:ascii="Arial" w:hAnsi="Arial" w:cs="Arial"/>
                </w:rPr>
                <w:t>syllogos</w:t>
              </w:r>
              <w:r w:rsidRPr="006846D9">
                <w:rPr>
                  <w:rStyle w:val="Hyperlink"/>
                  <w:rFonts w:ascii="Arial" w:hAnsi="Arial" w:cs="Arial"/>
                  <w:lang w:val="el-GR"/>
                </w:rPr>
                <w:t>-</w:t>
              </w:r>
              <w:r>
                <w:rPr>
                  <w:rStyle w:val="Hyperlink"/>
                  <w:rFonts w:ascii="Arial" w:hAnsi="Arial" w:cs="Arial"/>
                </w:rPr>
                <w:t>socratis</w:t>
              </w:r>
              <w:r w:rsidRPr="006846D9">
                <w:rPr>
                  <w:rStyle w:val="Hyperlink"/>
                  <w:rFonts w:ascii="Arial" w:hAnsi="Arial" w:cs="Arial"/>
                  <w:lang w:val="el-GR"/>
                </w:rPr>
                <w:t>.</w:t>
              </w:r>
              <w:r>
                <w:rPr>
                  <w:rStyle w:val="Hyperlink"/>
                  <w:rFonts w:ascii="Arial" w:hAnsi="Arial" w:cs="Arial"/>
                </w:rPr>
                <w:t>gr</w:t>
              </w:r>
              <w:r w:rsidRPr="006846D9">
                <w:rPr>
                  <w:rStyle w:val="Hyperlink"/>
                  <w:rFonts w:ascii="Arial" w:hAnsi="Arial" w:cs="Arial"/>
                  <w:lang w:val="el-GR"/>
                </w:rPr>
                <w:t>/</w:t>
              </w:r>
            </w:hyperlink>
            <w:r w:rsidRPr="006846D9">
              <w:rPr>
                <w:rFonts w:ascii="Arial" w:hAnsi="Arial" w:cs="Arial"/>
                <w:color w:val="0000FF"/>
                <w:lang w:val="el-GR"/>
              </w:rPr>
              <w:t xml:space="preserve">                                           </w:t>
            </w:r>
            <w:r>
              <w:rPr>
                <w:rFonts w:ascii="Arial" w:hAnsi="Arial" w:cs="Arial"/>
                <w:color w:val="0000FF"/>
              </w:rPr>
              <w:t>mail</w:t>
            </w:r>
            <w:r w:rsidRPr="006846D9">
              <w:rPr>
                <w:rFonts w:ascii="Arial" w:hAnsi="Arial" w:cs="Arial"/>
                <w:color w:val="0000FF"/>
                <w:lang w:val="el-GR"/>
              </w:rPr>
              <w:t xml:space="preserve">: </w:t>
            </w:r>
            <w:hyperlink r:id="rId5" w:history="1">
              <w:r>
                <w:rPr>
                  <w:rStyle w:val="Hyperlink"/>
                  <w:rFonts w:ascii="Arial" w:hAnsi="Arial" w:cs="Arial"/>
                </w:rPr>
                <w:t>sokratis</w:t>
              </w:r>
              <w:r w:rsidRPr="006846D9">
                <w:rPr>
                  <w:rStyle w:val="Hyperlink"/>
                  <w:rFonts w:ascii="Arial" w:hAnsi="Arial" w:cs="Arial"/>
                  <w:lang w:val="el-GR"/>
                </w:rPr>
                <w:t>.</w:t>
              </w:r>
              <w:r>
                <w:rPr>
                  <w:rStyle w:val="Hyperlink"/>
                  <w:rFonts w:ascii="Arial" w:hAnsi="Arial" w:cs="Arial"/>
                </w:rPr>
                <w:t>syllogos</w:t>
              </w:r>
              <w:r w:rsidRPr="006846D9">
                <w:rPr>
                  <w:rStyle w:val="Hyperlink"/>
                  <w:rFonts w:ascii="Arial" w:hAnsi="Arial" w:cs="Arial"/>
                  <w:lang w:val="el-GR"/>
                </w:rPr>
                <w:t>@</w:t>
              </w:r>
              <w:r>
                <w:rPr>
                  <w:rStyle w:val="Hyperlink"/>
                  <w:rFonts w:ascii="Arial" w:hAnsi="Arial" w:cs="Arial"/>
                </w:rPr>
                <w:t>gmail</w:t>
              </w:r>
              <w:r w:rsidRPr="006846D9">
                <w:rPr>
                  <w:rStyle w:val="Hyperlink"/>
                  <w:rFonts w:ascii="Arial" w:hAnsi="Arial" w:cs="Arial"/>
                  <w:lang w:val="el-GR"/>
                </w:rPr>
                <w:t>.</w:t>
              </w:r>
              <w:r>
                <w:rPr>
                  <w:rStyle w:val="Hyperlink"/>
                  <w:rFonts w:ascii="Arial" w:hAnsi="Arial" w:cs="Arial"/>
                </w:rPr>
                <w:t>com</w:t>
              </w:r>
            </w:hyperlink>
            <w:r w:rsidRPr="006846D9">
              <w:rPr>
                <w:rFonts w:ascii="Arial" w:hAnsi="Arial" w:cs="Arial"/>
                <w:color w:val="0000FF"/>
                <w:lang w:val="el-GR"/>
              </w:rPr>
              <w:t xml:space="preserve">                                      </w:t>
            </w:r>
            <w:r>
              <w:rPr>
                <w:rFonts w:ascii="Arial" w:hAnsi="Arial" w:cs="Arial"/>
                <w:color w:val="0000FF"/>
              </w:rPr>
              <w:t>Face</w:t>
            </w:r>
            <w:r w:rsidRPr="006846D9">
              <w:rPr>
                <w:rFonts w:ascii="Arial" w:hAnsi="Arial" w:cs="Arial"/>
                <w:color w:val="0000FF"/>
                <w:lang w:val="el-GR"/>
              </w:rPr>
              <w:t xml:space="preserve"> </w:t>
            </w:r>
            <w:r>
              <w:rPr>
                <w:rFonts w:ascii="Arial" w:hAnsi="Arial" w:cs="Arial"/>
                <w:color w:val="0000FF"/>
              </w:rPr>
              <w:t>book</w:t>
            </w:r>
            <w:r w:rsidRPr="006846D9">
              <w:rPr>
                <w:rFonts w:ascii="Arial" w:hAnsi="Arial" w:cs="Arial"/>
                <w:color w:val="0000FF"/>
                <w:lang w:val="el-GR"/>
              </w:rPr>
              <w:t>: Σύλλογος Εκπαιδευτικών ΠΕ «Ο Σωκράτης»</w:t>
            </w:r>
          </w:p>
          <w:p w:rsidR="00A0326D" w:rsidRDefault="00A0326D" w:rsidP="006F0CB2">
            <w:pPr>
              <w:autoSpaceDE w:val="0"/>
              <w:autoSpaceDN w:val="0"/>
              <w:adjustRightInd w:val="0"/>
              <w:jc w:val="center"/>
              <w:rPr>
                <w:rFonts w:ascii="Arial" w:hAnsi="Arial" w:cs="Arial"/>
                <w:color w:val="0000FF"/>
              </w:rPr>
            </w:pPr>
            <w:r>
              <w:rPr>
                <w:rFonts w:cs="Calibri"/>
                <w:color w:val="0000FF"/>
              </w:rPr>
              <w:t>YouTube: ΣΥΛΛΟΓΟΣ ΣΩΚΡΑΤΗΣ</w:t>
            </w:r>
            <w:r>
              <w:rPr>
                <w:rFonts w:ascii="Arial" w:hAnsi="Arial" w:cs="Arial"/>
                <w:color w:val="0000FF"/>
              </w:rPr>
              <w:t xml:space="preserve">                                                                                                                               </w:t>
            </w:r>
          </w:p>
        </w:tc>
        <w:tc>
          <w:tcPr>
            <w:tcW w:w="4071" w:type="dxa"/>
            <w:vAlign w:val="center"/>
          </w:tcPr>
          <w:p w:rsidR="00A0326D" w:rsidRPr="006846D9" w:rsidRDefault="00A0326D" w:rsidP="006846D9">
            <w:pPr>
              <w:autoSpaceDE w:val="0"/>
              <w:autoSpaceDN w:val="0"/>
              <w:adjustRightInd w:val="0"/>
              <w:jc w:val="center"/>
              <w:rPr>
                <w:rFonts w:ascii="Arial" w:hAnsi="Arial" w:cs="Arial"/>
                <w:lang w:val="el-GR"/>
              </w:rPr>
            </w:pPr>
            <w:r w:rsidRPr="006846D9">
              <w:rPr>
                <w:rFonts w:ascii="Arial" w:hAnsi="Arial" w:cs="Arial"/>
                <w:lang w:val="el-GR"/>
              </w:rPr>
              <w:t xml:space="preserve">Προς: </w:t>
            </w:r>
            <w:r>
              <w:rPr>
                <w:rFonts w:ascii="Arial" w:hAnsi="Arial" w:cs="Arial"/>
                <w:lang w:val="el-GR"/>
              </w:rPr>
              <w:t>Εκπαιδευτικούς,</w:t>
            </w:r>
            <w:r w:rsidRPr="006846D9">
              <w:rPr>
                <w:rFonts w:ascii="Arial" w:hAnsi="Arial" w:cs="Arial"/>
                <w:lang w:val="el-GR"/>
              </w:rPr>
              <w:t xml:space="preserve"> Δ.Ο.Ε, Μ.Μ.Ε.</w:t>
            </w:r>
          </w:p>
        </w:tc>
      </w:tr>
    </w:tbl>
    <w:p w:rsidR="00A0326D" w:rsidRPr="006846D9" w:rsidRDefault="00A0326D">
      <w:pPr>
        <w:jc w:val="both"/>
        <w:rPr>
          <w:rFonts w:ascii="Tahoma" w:hAnsi="Tahoma"/>
          <w:sz w:val="16"/>
          <w:szCs w:val="16"/>
          <w:lang w:val="el-GR"/>
        </w:rPr>
      </w:pPr>
    </w:p>
    <w:p w:rsidR="00A0326D" w:rsidRPr="00413B8D" w:rsidRDefault="00A0326D" w:rsidP="006846D9">
      <w:pPr>
        <w:pStyle w:val="NormalWeb"/>
        <w:shd w:val="clear" w:color="auto" w:fill="FFFFFF"/>
        <w:spacing w:after="198" w:afterAutospacing="0" w:line="195" w:lineRule="atLeast"/>
        <w:jc w:val="center"/>
        <w:rPr>
          <w:rFonts w:ascii="Arial" w:hAnsi="Arial" w:cs="Arial"/>
          <w:color w:val="222222"/>
          <w:u w:val="single"/>
        </w:rPr>
      </w:pPr>
      <w:r w:rsidRPr="00413B8D">
        <w:rPr>
          <w:rFonts w:ascii="Arial" w:hAnsi="Arial" w:cs="Arial"/>
          <w:b/>
          <w:bCs/>
          <w:color w:val="222222"/>
          <w:sz w:val="32"/>
          <w:szCs w:val="32"/>
          <w:u w:val="single"/>
        </w:rPr>
        <w:t>Όλοι στη Συγκέντρωση</w:t>
      </w:r>
    </w:p>
    <w:p w:rsidR="00A0326D" w:rsidRPr="00413B8D" w:rsidRDefault="00A0326D" w:rsidP="006846D9">
      <w:pPr>
        <w:pStyle w:val="NormalWeb"/>
        <w:shd w:val="clear" w:color="auto" w:fill="FFFFFF"/>
        <w:spacing w:after="198" w:afterAutospacing="0" w:line="195" w:lineRule="atLeast"/>
        <w:jc w:val="center"/>
        <w:rPr>
          <w:rFonts w:ascii="Arial" w:hAnsi="Arial" w:cs="Arial"/>
          <w:color w:val="222222"/>
          <w:u w:val="single"/>
        </w:rPr>
      </w:pPr>
      <w:r>
        <w:rPr>
          <w:rFonts w:ascii="Arial" w:hAnsi="Arial" w:cs="Arial"/>
          <w:b/>
          <w:bCs/>
          <w:color w:val="222222"/>
          <w:sz w:val="32"/>
          <w:szCs w:val="32"/>
          <w:u w:val="single"/>
        </w:rPr>
        <w:t>στην πρεσβεία του</w:t>
      </w:r>
      <w:r w:rsidRPr="00413B8D">
        <w:rPr>
          <w:rFonts w:ascii="Arial" w:hAnsi="Arial" w:cs="Arial"/>
          <w:b/>
          <w:bCs/>
          <w:color w:val="222222"/>
          <w:sz w:val="32"/>
          <w:szCs w:val="32"/>
          <w:u w:val="single"/>
        </w:rPr>
        <w:t xml:space="preserve"> κράτους - δολοφόνου του Ισραήλ</w:t>
      </w:r>
    </w:p>
    <w:p w:rsidR="00A0326D" w:rsidRDefault="00A0326D" w:rsidP="006846D9">
      <w:pPr>
        <w:pStyle w:val="NormalWeb"/>
        <w:shd w:val="clear" w:color="auto" w:fill="FFFFFF"/>
        <w:spacing w:after="198" w:afterAutospacing="0" w:line="195" w:lineRule="atLeast"/>
        <w:jc w:val="center"/>
        <w:rPr>
          <w:rFonts w:ascii="Arial" w:hAnsi="Arial" w:cs="Arial"/>
          <w:color w:val="222222"/>
        </w:rPr>
      </w:pPr>
      <w:r w:rsidRPr="00413B8D">
        <w:rPr>
          <w:rFonts w:ascii="Arial" w:hAnsi="Arial" w:cs="Arial"/>
          <w:b/>
          <w:bCs/>
          <w:color w:val="222222"/>
          <w:sz w:val="32"/>
          <w:szCs w:val="32"/>
          <w:u w:val="single"/>
        </w:rPr>
        <w:t>Παρασκευή 10 Οκτωβρίου</w:t>
      </w:r>
    </w:p>
    <w:p w:rsidR="00A0326D" w:rsidRPr="006846D9" w:rsidRDefault="00A0326D" w:rsidP="006846D9">
      <w:pPr>
        <w:pStyle w:val="NormalWeb"/>
        <w:shd w:val="clear" w:color="auto" w:fill="FFFFFF"/>
        <w:spacing w:after="198" w:afterAutospacing="0" w:line="195" w:lineRule="atLeast"/>
        <w:jc w:val="center"/>
        <w:rPr>
          <w:rFonts w:ascii="Arial" w:hAnsi="Arial" w:cs="Arial"/>
          <w:b/>
          <w:color w:val="222222"/>
          <w:sz w:val="32"/>
          <w:szCs w:val="32"/>
        </w:rPr>
      </w:pPr>
      <w:r w:rsidRPr="006846D9">
        <w:rPr>
          <w:rFonts w:ascii="Arial" w:hAnsi="Arial" w:cs="Arial"/>
          <w:b/>
          <w:sz w:val="32"/>
          <w:szCs w:val="32"/>
        </w:rPr>
        <w:t>7μμ, έξω από το</w:t>
      </w:r>
      <w:r>
        <w:rPr>
          <w:rFonts w:ascii="Arial" w:hAnsi="Arial" w:cs="Arial"/>
          <w:b/>
          <w:sz w:val="32"/>
          <w:szCs w:val="32"/>
        </w:rPr>
        <w:t>ν</w:t>
      </w:r>
      <w:r w:rsidRPr="006846D9">
        <w:rPr>
          <w:rFonts w:ascii="Arial" w:hAnsi="Arial" w:cs="Arial"/>
          <w:b/>
          <w:sz w:val="32"/>
          <w:szCs w:val="32"/>
        </w:rPr>
        <w:t xml:space="preserve"> σταθμό του Μετρό στην Πανόρμου</w:t>
      </w:r>
    </w:p>
    <w:p w:rsidR="00A0326D" w:rsidRPr="006846D9" w:rsidRDefault="00A0326D">
      <w:pPr>
        <w:jc w:val="both"/>
        <w:rPr>
          <w:rFonts w:ascii="Arial" w:hAnsi="Arial" w:cs="Arial"/>
          <w:sz w:val="24"/>
          <w:szCs w:val="24"/>
          <w:lang w:val="el-GR"/>
        </w:rPr>
      </w:pPr>
      <w:r w:rsidRPr="006846D9">
        <w:rPr>
          <w:rFonts w:ascii="Arial" w:hAnsi="Arial" w:cs="Arial"/>
          <w:sz w:val="24"/>
          <w:szCs w:val="24"/>
          <w:lang w:val="el-GR"/>
        </w:rPr>
        <w:t xml:space="preserve">Καταγγέλλουμε την επίθεση των ενόπλων δυνάμεων του κράτους-δολοφόνου του Ισραήλ ενάντια στον στολίσκο </w:t>
      </w:r>
      <w:r w:rsidRPr="006846D9">
        <w:rPr>
          <w:rFonts w:ascii="Arial" w:hAnsi="Arial" w:cs="Arial"/>
          <w:sz w:val="24"/>
          <w:szCs w:val="24"/>
        </w:rPr>
        <w:t>Global</w:t>
      </w:r>
      <w:r w:rsidRPr="006846D9">
        <w:rPr>
          <w:rFonts w:ascii="Arial" w:hAnsi="Arial" w:cs="Arial"/>
          <w:sz w:val="24"/>
          <w:szCs w:val="24"/>
          <w:lang w:val="el-GR"/>
        </w:rPr>
        <w:t xml:space="preserve"> </w:t>
      </w:r>
      <w:r w:rsidRPr="006846D9">
        <w:rPr>
          <w:rFonts w:ascii="Arial" w:hAnsi="Arial" w:cs="Arial"/>
          <w:sz w:val="24"/>
          <w:szCs w:val="24"/>
        </w:rPr>
        <w:t>Sumud</w:t>
      </w:r>
      <w:r w:rsidRPr="006846D9">
        <w:rPr>
          <w:rFonts w:ascii="Arial" w:hAnsi="Arial" w:cs="Arial"/>
          <w:sz w:val="24"/>
          <w:szCs w:val="24"/>
          <w:lang w:val="el-GR"/>
        </w:rPr>
        <w:t xml:space="preserve"> </w:t>
      </w:r>
      <w:r w:rsidRPr="006846D9">
        <w:rPr>
          <w:rFonts w:ascii="Arial" w:hAnsi="Arial" w:cs="Arial"/>
          <w:sz w:val="24"/>
          <w:szCs w:val="24"/>
        </w:rPr>
        <w:t>Flotilla</w:t>
      </w:r>
      <w:r w:rsidRPr="006846D9">
        <w:rPr>
          <w:rFonts w:ascii="Arial" w:hAnsi="Arial" w:cs="Arial"/>
          <w:sz w:val="24"/>
          <w:szCs w:val="24"/>
          <w:lang w:val="el-GR"/>
        </w:rPr>
        <w:t>, μεταξύ αυτών και στο ελληνικό πλοίο «Οξυγόνο», που μετέφερε ανθρωπιστική βοήθεια στον μαρτυρικό λαό της Γάζας.</w:t>
      </w:r>
    </w:p>
    <w:p w:rsidR="00A0326D" w:rsidRPr="006846D9" w:rsidRDefault="00A0326D">
      <w:pPr>
        <w:jc w:val="both"/>
        <w:rPr>
          <w:rFonts w:ascii="Arial" w:hAnsi="Arial" w:cs="Arial"/>
          <w:sz w:val="16"/>
          <w:szCs w:val="16"/>
          <w:lang w:val="el-GR"/>
        </w:rPr>
      </w:pPr>
    </w:p>
    <w:p w:rsidR="00A0326D" w:rsidRPr="006846D9" w:rsidRDefault="00A0326D">
      <w:pPr>
        <w:jc w:val="both"/>
        <w:rPr>
          <w:rFonts w:ascii="Arial" w:hAnsi="Arial" w:cs="Arial"/>
          <w:sz w:val="24"/>
          <w:szCs w:val="24"/>
          <w:lang w:val="el-GR"/>
        </w:rPr>
      </w:pPr>
      <w:r w:rsidRPr="006846D9">
        <w:rPr>
          <w:rFonts w:ascii="Arial" w:hAnsi="Arial" w:cs="Arial"/>
          <w:sz w:val="24"/>
          <w:szCs w:val="24"/>
          <w:lang w:val="el-GR"/>
        </w:rPr>
        <w:t>Η νέα αυτή εγκληματική ενέργεια του Ισραήλ είναι συνέχεια της γενοκτονίας σε βάρος του Παλαιστινιακού λαού.  Κλιμακώνει το μακελειό στη Γάζα και εντείνει την επιθετικότητά του και στην Δυτική Όχθη, σπέρνοντας καθημερινά θάνατο και καταστροφή. Αποθρασύνεται από τα σχέδια και τη στήριξη των ΗΠΑ, της ΕΕ και των κυβερνήσεων που κάνουν πλάτες στα εγκλήματα του για τα συμφέροντα των μονοπωλίων στην περιοχή και υπονομεύουν κάθε δυνατότητα για ένα βιώσιμο και ανεξάρτητο Παλαιστινιακό κράτος.</w:t>
      </w:r>
    </w:p>
    <w:p w:rsidR="00A0326D" w:rsidRPr="006846D9" w:rsidRDefault="00A0326D">
      <w:pPr>
        <w:jc w:val="both"/>
        <w:rPr>
          <w:rFonts w:ascii="Arial" w:hAnsi="Arial" w:cs="Arial"/>
          <w:sz w:val="16"/>
          <w:szCs w:val="16"/>
          <w:lang w:val="el-GR"/>
        </w:rPr>
      </w:pPr>
    </w:p>
    <w:p w:rsidR="00A0326D" w:rsidRPr="006846D9" w:rsidRDefault="00A0326D">
      <w:pPr>
        <w:jc w:val="both"/>
        <w:rPr>
          <w:rFonts w:ascii="Arial" w:hAnsi="Arial" w:cs="Arial"/>
          <w:sz w:val="24"/>
          <w:szCs w:val="24"/>
          <w:lang w:val="el-GR"/>
        </w:rPr>
      </w:pPr>
      <w:r w:rsidRPr="006846D9">
        <w:rPr>
          <w:rFonts w:ascii="Arial" w:hAnsi="Arial" w:cs="Arial"/>
          <w:sz w:val="24"/>
          <w:szCs w:val="24"/>
          <w:lang w:val="el-GR"/>
        </w:rPr>
        <w:t>Τεράστιες είναι και οι ευθύνες της κυβέρνησης της ΝΔ, που παρά τις εκκλήσεις δεν έκανε τίποτα για την προστασία του ελληνικού πληρώματος, επιμένοντας στη στρατηγική συμμαχία με το κράτος</w:t>
      </w:r>
      <w:r>
        <w:rPr>
          <w:rFonts w:ascii="Arial" w:hAnsi="Arial" w:cs="Arial"/>
          <w:sz w:val="24"/>
          <w:szCs w:val="24"/>
          <w:lang w:val="el-GR"/>
        </w:rPr>
        <w:t xml:space="preserve"> </w:t>
      </w:r>
      <w:r w:rsidRPr="006846D9">
        <w:rPr>
          <w:rFonts w:ascii="Arial" w:hAnsi="Arial" w:cs="Arial"/>
          <w:sz w:val="24"/>
          <w:szCs w:val="24"/>
          <w:lang w:val="el-GR"/>
        </w:rPr>
        <w:t>-</w:t>
      </w:r>
      <w:r>
        <w:rPr>
          <w:rFonts w:ascii="Arial" w:hAnsi="Arial" w:cs="Arial"/>
          <w:sz w:val="24"/>
          <w:szCs w:val="24"/>
          <w:lang w:val="el-GR"/>
        </w:rPr>
        <w:t xml:space="preserve"> </w:t>
      </w:r>
      <w:r w:rsidRPr="006846D9">
        <w:rPr>
          <w:rFonts w:ascii="Arial" w:hAnsi="Arial" w:cs="Arial"/>
          <w:sz w:val="24"/>
          <w:szCs w:val="24"/>
          <w:lang w:val="el-GR"/>
        </w:rPr>
        <w:t>σφαγέα του Ισραήλ. Αρνείται επίμονα να εφαρμόσει την ομόφωνη απόφαση της ελληνικής βουλής του 2015 και να προχωρήσει στην αναγνώριση του κράτους της Παλαιστίνης.</w:t>
      </w:r>
    </w:p>
    <w:p w:rsidR="00A0326D" w:rsidRPr="006846D9" w:rsidRDefault="00A0326D">
      <w:pPr>
        <w:jc w:val="both"/>
        <w:rPr>
          <w:rFonts w:ascii="Arial" w:hAnsi="Arial" w:cs="Arial"/>
          <w:sz w:val="16"/>
          <w:szCs w:val="16"/>
          <w:lang w:val="el-GR"/>
        </w:rPr>
      </w:pPr>
    </w:p>
    <w:p w:rsidR="00A0326D" w:rsidRPr="006846D9" w:rsidRDefault="00A0326D">
      <w:pPr>
        <w:jc w:val="both"/>
        <w:rPr>
          <w:rFonts w:ascii="Arial" w:hAnsi="Arial" w:cs="Arial"/>
          <w:sz w:val="24"/>
          <w:szCs w:val="24"/>
          <w:lang w:val="el-GR"/>
        </w:rPr>
      </w:pPr>
      <w:r w:rsidRPr="006846D9">
        <w:rPr>
          <w:rFonts w:ascii="Arial" w:hAnsi="Arial" w:cs="Arial"/>
          <w:sz w:val="24"/>
          <w:szCs w:val="24"/>
          <w:lang w:val="el-GR"/>
        </w:rPr>
        <w:t>Να σταματήσει εδώ και τώρα η γενοκτονία του Παλαιστινιακού λαού. Να διακοπεί κάθε στρατιωτική, πολιτική και οικονομική συνεργασία με το κράτος-δολοφόνο του Ισραήλ.</w:t>
      </w:r>
    </w:p>
    <w:p w:rsidR="00A0326D" w:rsidRPr="006846D9" w:rsidRDefault="00A0326D">
      <w:pPr>
        <w:jc w:val="both"/>
        <w:rPr>
          <w:rFonts w:ascii="Arial" w:hAnsi="Arial" w:cs="Arial"/>
          <w:sz w:val="24"/>
          <w:szCs w:val="24"/>
          <w:lang w:val="el-GR"/>
        </w:rPr>
      </w:pPr>
      <w:bookmarkStart w:id="0" w:name="_GoBack"/>
      <w:bookmarkEnd w:id="0"/>
    </w:p>
    <w:p w:rsidR="00A0326D" w:rsidRDefault="00A0326D" w:rsidP="006846D9">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el-GR"/>
        </w:rPr>
      </w:pPr>
      <w:r w:rsidRPr="006846D9">
        <w:rPr>
          <w:rFonts w:ascii="Arial" w:hAnsi="Arial" w:cs="Arial"/>
          <w:b/>
          <w:sz w:val="28"/>
          <w:szCs w:val="28"/>
          <w:lang w:val="el-GR"/>
        </w:rPr>
        <w:t>Όλοι και όλες στις 10 του Οκτώβρη στη συγκέντρωση στην πρεσβεία του κράτους – δολοφόνου Ισραήλ, στις 7 το απόγευμα,</w:t>
      </w:r>
    </w:p>
    <w:p w:rsidR="00A0326D" w:rsidRPr="006846D9" w:rsidRDefault="00A0326D" w:rsidP="006846D9">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el-GR"/>
        </w:rPr>
      </w:pPr>
      <w:r w:rsidRPr="006846D9">
        <w:rPr>
          <w:rFonts w:ascii="Arial" w:hAnsi="Arial" w:cs="Arial"/>
          <w:b/>
          <w:sz w:val="28"/>
          <w:szCs w:val="28"/>
          <w:lang w:val="el-GR"/>
        </w:rPr>
        <w:t xml:space="preserve"> έξω από το σταθμό του Μετρό στην Πανόρμου.</w:t>
      </w:r>
    </w:p>
    <w:p w:rsidR="00A0326D" w:rsidRPr="006846D9" w:rsidRDefault="00A0326D">
      <w:pPr>
        <w:jc w:val="both"/>
        <w:rPr>
          <w:rFonts w:ascii="Arial" w:hAnsi="Arial" w:cs="Arial"/>
          <w:sz w:val="24"/>
          <w:szCs w:val="24"/>
          <w:lang w:val="el-GR"/>
        </w:rPr>
      </w:pPr>
    </w:p>
    <w:p w:rsidR="00A0326D" w:rsidRDefault="00A0326D">
      <w:pPr>
        <w:jc w:val="center"/>
        <w:rPr>
          <w:rFonts w:ascii="Arial" w:hAnsi="Arial" w:cs="Arial"/>
          <w:b/>
          <w:sz w:val="28"/>
          <w:szCs w:val="28"/>
          <w:lang w:val="el-GR"/>
        </w:rPr>
      </w:pPr>
      <w:r w:rsidRPr="006846D9">
        <w:rPr>
          <w:rFonts w:ascii="Arial" w:hAnsi="Arial" w:cs="Arial"/>
          <w:b/>
          <w:sz w:val="28"/>
          <w:szCs w:val="28"/>
        </w:rPr>
        <w:t>Λευτεριά στην Παλαιστίνη</w:t>
      </w:r>
    </w:p>
    <w:p w:rsidR="00A0326D" w:rsidRPr="006846D9" w:rsidRDefault="00A0326D">
      <w:pPr>
        <w:jc w:val="center"/>
        <w:rPr>
          <w:rFonts w:ascii="Arial" w:hAnsi="Arial" w:cs="Arial"/>
          <w:b/>
          <w:sz w:val="16"/>
          <w:szCs w:val="16"/>
          <w:lang w:val="el-GR"/>
        </w:rPr>
      </w:pPr>
    </w:p>
    <w:p w:rsidR="00A0326D" w:rsidRDefault="00A0326D">
      <w:pPr>
        <w:jc w:val="center"/>
        <w:rPr>
          <w:rFonts w:ascii="Tahoma" w:hAnsi="Tahoma"/>
          <w:sz w:val="24"/>
          <w:szCs w:val="24"/>
          <w:lang w:val="el-GR"/>
        </w:rPr>
      </w:pPr>
    </w:p>
    <w:p w:rsidR="00A0326D" w:rsidRDefault="00A0326D">
      <w:pPr>
        <w:jc w:val="center"/>
        <w:rPr>
          <w:rFonts w:ascii="Tahoma" w:hAnsi="Tahoma"/>
          <w:sz w:val="24"/>
          <w:szCs w:val="24"/>
          <w:lang w:val="el-GR"/>
        </w:rPr>
      </w:pPr>
    </w:p>
    <w:p w:rsidR="00A0326D" w:rsidRDefault="00A0326D">
      <w:pPr>
        <w:jc w:val="center"/>
        <w:rPr>
          <w:rFonts w:ascii="Tahoma" w:hAnsi="Tahoma"/>
          <w:sz w:val="24"/>
          <w:szCs w:val="24"/>
          <w:lang w:val="el-GR"/>
        </w:rPr>
      </w:pPr>
    </w:p>
    <w:p w:rsidR="00A0326D" w:rsidRPr="006846D9" w:rsidRDefault="00A0326D">
      <w:pPr>
        <w:jc w:val="center"/>
        <w:rPr>
          <w:rFonts w:ascii="Tahoma" w:hAnsi="Tahoma" w:cs="Tahoma"/>
          <w:sz w:val="24"/>
          <w:szCs w:val="24"/>
          <w:lang w:val="el-GR"/>
        </w:rPr>
      </w:pPr>
      <w:r>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s1026" type="#_x0000_t75" style="position:absolute;left:0;text-align:left;margin-left:90pt;margin-top:-36pt;width:4in;height:117.85pt;z-index:251658240;visibility:visible">
            <v:imagedata r:id="rId6" o:title=""/>
            <w10:wrap type="square"/>
          </v:shape>
        </w:pict>
      </w:r>
    </w:p>
    <w:sectPr w:rsidR="00A0326D" w:rsidRPr="006846D9" w:rsidSect="006846D9">
      <w:pgSz w:w="11906" w:h="16838"/>
      <w:pgMar w:top="935" w:right="926" w:bottom="1440" w:left="90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
    <w:altName w:val="Arial Unicode MS"/>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3711899"/>
    <w:rsid w:val="00007FC2"/>
    <w:rsid w:val="00071814"/>
    <w:rsid w:val="00110CAD"/>
    <w:rsid w:val="00115060"/>
    <w:rsid w:val="00137D9D"/>
    <w:rsid w:val="001C6E48"/>
    <w:rsid w:val="00363E19"/>
    <w:rsid w:val="003E28B8"/>
    <w:rsid w:val="00411249"/>
    <w:rsid w:val="00413B8D"/>
    <w:rsid w:val="005A4A9E"/>
    <w:rsid w:val="005B006F"/>
    <w:rsid w:val="006846D9"/>
    <w:rsid w:val="006B2694"/>
    <w:rsid w:val="006F0CB2"/>
    <w:rsid w:val="00A0326D"/>
    <w:rsid w:val="00A2750D"/>
    <w:rsid w:val="00C45740"/>
    <w:rsid w:val="00CF728B"/>
    <w:rsid w:val="5B8A7141"/>
    <w:rsid w:val="6371189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740"/>
    <w:rPr>
      <w:sz w:val="20"/>
      <w:szCs w:val="20"/>
      <w:lang w:val="en-US"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846D9"/>
    <w:pPr>
      <w:spacing w:before="100" w:beforeAutospacing="1" w:after="100" w:afterAutospacing="1"/>
    </w:pPr>
    <w:rPr>
      <w:rFonts w:ascii="Times New Roman" w:hAnsi="Times New Roman"/>
      <w:sz w:val="24"/>
      <w:szCs w:val="24"/>
      <w:lang w:val="el-GR" w:eastAsia="el-GR"/>
    </w:rPr>
  </w:style>
  <w:style w:type="character" w:styleId="Hyperlink">
    <w:name w:val="Hyperlink"/>
    <w:basedOn w:val="DefaultParagraphFont"/>
    <w:uiPriority w:val="99"/>
    <w:rsid w:val="006846D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47949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381</Words>
  <Characters>2062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Καταγγέλουμε την επίθεση των ενόπλων δυνάμεων του κράτους-δολοφόνου του Ισραήλ ενάντια στον στολίσκο Global Sumud Flotilla, μεταξύ αυτών και στο ελληνικό πλοίο «Οξυγόνο», που μετέφερε ανθρωπιστική βοήθεια στον μαρτυρικό λαό της Γάζας</dc:title>
  <dc:subject/>
  <dc:creator>tolar</dc:creator>
  <cp:keywords/>
  <dc:description/>
  <cp:lastModifiedBy>Admin</cp:lastModifiedBy>
  <cp:revision>5</cp:revision>
  <dcterms:created xsi:type="dcterms:W3CDTF">2025-10-07T12:14:00Z</dcterms:created>
  <dcterms:modified xsi:type="dcterms:W3CDTF">2025-10-07T18:02:00Z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8C2B496D993143DBBAAABF0EE212AA3A_11</vt:lpwstr>
  </property>
</Properties>
</file>