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6D" w:rsidRPr="009473D9" w:rsidRDefault="00625D6D" w:rsidP="00A85F0D">
      <w:pPr>
        <w:pStyle w:val="Title"/>
        <w:spacing w:before="0"/>
        <w:ind w:left="0" w:firstLine="142"/>
        <w:rPr>
          <w:rFonts w:ascii="Calibri" w:hAnsi="Calibri" w:cs="Calibri"/>
          <w:color w:val="FF0000"/>
          <w:sz w:val="24"/>
          <w:szCs w:val="24"/>
        </w:rPr>
      </w:pPr>
      <w:r w:rsidRPr="009473D9">
        <w:rPr>
          <w:rFonts w:ascii="Calibri" w:hAnsi="Calibri" w:cs="Calibri"/>
          <w:color w:val="FF0000"/>
          <w:sz w:val="24"/>
          <w:szCs w:val="24"/>
        </w:rPr>
        <w:t xml:space="preserve"> Τελική αποτίμηση ΝΗΠΙΑΓΩΓΕΙΑ</w:t>
      </w:r>
    </w:p>
    <w:p w:rsidR="00625D6D" w:rsidRPr="009473D9" w:rsidRDefault="00625D6D" w:rsidP="00A85F0D">
      <w:pPr>
        <w:pStyle w:val="Title"/>
        <w:spacing w:before="0"/>
        <w:ind w:left="0" w:firstLine="142"/>
        <w:rPr>
          <w:rFonts w:ascii="Calibri" w:hAnsi="Calibri" w:cs="Calibri"/>
          <w:color w:val="FF0000"/>
          <w:sz w:val="24"/>
          <w:szCs w:val="24"/>
        </w:rPr>
      </w:pPr>
      <w:r w:rsidRPr="009473D9">
        <w:rPr>
          <w:rFonts w:ascii="Calibri" w:hAnsi="Calibri" w:cs="Calibri"/>
          <w:color w:val="FF0000"/>
          <w:sz w:val="24"/>
          <w:szCs w:val="24"/>
        </w:rPr>
        <w:t>έτος αναφοράς: 2025-2026</w:t>
      </w:r>
    </w:p>
    <w:p w:rsidR="00625D6D" w:rsidRPr="009473D9" w:rsidRDefault="00625D6D" w:rsidP="00A85F0D">
      <w:pPr>
        <w:ind w:right="427" w:firstLine="142"/>
        <w:jc w:val="center"/>
        <w:rPr>
          <w:rFonts w:ascii="Calibri" w:hAnsi="Calibri" w:cs="Calibri"/>
          <w:b/>
          <w:color w:val="FF0000"/>
          <w:sz w:val="24"/>
          <w:szCs w:val="24"/>
        </w:rPr>
      </w:pPr>
      <w:r w:rsidRPr="009473D9">
        <w:rPr>
          <w:rFonts w:ascii="Calibri" w:hAnsi="Calibri" w:cs="Calibri"/>
          <w:b/>
          <w:color w:val="FF0000"/>
          <w:sz w:val="24"/>
          <w:szCs w:val="24"/>
        </w:rPr>
        <w:t>Α. ΤΑΥΤΟΤΗΤΑ ΣΧΟΛΙΚΗΣ ΜΟΝΑΔΑΣ</w:t>
      </w:r>
    </w:p>
    <w:p w:rsidR="00625D6D" w:rsidRPr="00813804" w:rsidRDefault="00625D6D" w:rsidP="009460D9">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625D6D" w:rsidRPr="00813804" w:rsidRDefault="00625D6D" w:rsidP="009460D9">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hAnsi="Calibri" w:cs="Times New Roman"/>
          <w:sz w:val="20"/>
          <w:szCs w:val="24"/>
        </w:rPr>
        <w:t xml:space="preserve">μόνο </w:t>
      </w:r>
      <w:r w:rsidRPr="00813804">
        <w:rPr>
          <w:rFonts w:ascii="Calibri" w:hAnsi="Calibri" w:cs="Times New Roman"/>
          <w:sz w:val="20"/>
          <w:szCs w:val="24"/>
        </w:rPr>
        <w:t xml:space="preserve">προς χάριν «δημοσιοποίησης» ιδιαιτεροτήτων; Έχουμε την ανάγκη για </w:t>
      </w:r>
      <w:r w:rsidRPr="00813804">
        <w:rPr>
          <w:rFonts w:ascii="Calibri" w:hAnsi="Calibri" w:cs="Times New Roman"/>
          <w:b/>
          <w:bCs/>
          <w:sz w:val="20"/>
          <w:szCs w:val="24"/>
        </w:rPr>
        <w:t>κοινά δικαιώματα</w:t>
      </w:r>
      <w:r w:rsidRPr="00813804">
        <w:rPr>
          <w:rFonts w:ascii="Calibri" w:hAnsi="Calibri" w:cs="Times New Roman"/>
          <w:sz w:val="20"/>
          <w:szCs w:val="24"/>
        </w:rPr>
        <w:t xml:space="preserve"> και </w:t>
      </w:r>
      <w:r w:rsidRPr="00813804">
        <w:rPr>
          <w:rFonts w:ascii="Calibri" w:hAnsi="Calibri" w:cs="Times New Roman"/>
          <w:b/>
          <w:bCs/>
          <w:sz w:val="20"/>
          <w:szCs w:val="24"/>
        </w:rPr>
        <w:t>κοινές παιδαγωγικές αρχές</w:t>
      </w:r>
      <w:r w:rsidRPr="00813804">
        <w:rPr>
          <w:rFonts w:ascii="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hAnsi="Calibri" w:cs="Times New Roman"/>
          <w:b/>
          <w:bCs/>
          <w:sz w:val="20"/>
          <w:szCs w:val="24"/>
        </w:rPr>
        <w:t>που πρέπει να επιλυθούν</w:t>
      </w:r>
      <w:r w:rsidRPr="00813804">
        <w:rPr>
          <w:rFonts w:ascii="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1. Αναγνώριση και ενίσχυση του Ρόλου των Εκπαιδευτικών </w:t>
      </w:r>
      <w:r w:rsidRPr="00813804">
        <w:rPr>
          <w:rFonts w:ascii="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sz w:val="20"/>
          <w:szCs w:val="24"/>
        </w:rPr>
        <w:t>2.</w:t>
      </w:r>
      <w:r w:rsidRPr="00813804">
        <w:rPr>
          <w:rFonts w:ascii="Calibri" w:hAnsi="Calibri" w:cs="Times New Roman"/>
          <w:sz w:val="20"/>
          <w:szCs w:val="24"/>
        </w:rPr>
        <w:t xml:space="preserve"> </w:t>
      </w:r>
      <w:r w:rsidRPr="00813804">
        <w:rPr>
          <w:rFonts w:ascii="Calibri" w:hAnsi="Calibri" w:cs="Times New Roman"/>
          <w:b/>
          <w:sz w:val="20"/>
          <w:szCs w:val="24"/>
        </w:rPr>
        <w:t>Προγράμματα επιμόρφωσης</w:t>
      </w:r>
      <w:r w:rsidRPr="00813804">
        <w:rPr>
          <w:rFonts w:ascii="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3. Εξασφάλιση Επαρκών Υποδομών,</w:t>
      </w:r>
      <w:r w:rsidRPr="00813804">
        <w:rPr>
          <w:rFonts w:ascii="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4. Αύξηση της Δημόσιας Χρηματοδότησης, </w:t>
      </w:r>
      <w:r w:rsidRPr="00813804">
        <w:rPr>
          <w:rFonts w:ascii="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5. Λειτουργία Αντισταθμιστικών Δομών</w:t>
      </w:r>
      <w:r w:rsidRPr="00813804">
        <w:rPr>
          <w:rFonts w:ascii="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6. Σταθερή μόνιμη εργασία με οργανικές θέσεις </w:t>
      </w:r>
      <w:r w:rsidRPr="00813804">
        <w:rPr>
          <w:rFonts w:ascii="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625D6D" w:rsidRPr="00813804" w:rsidRDefault="00625D6D" w:rsidP="009460D9">
      <w:pPr>
        <w:widowControl/>
        <w:autoSpaceDE/>
        <w:autoSpaceDN/>
        <w:ind w:firstLine="142"/>
        <w:rPr>
          <w:rFonts w:ascii="Calibri" w:hAnsi="Calibri" w:cs="Times New Roman"/>
          <w:bCs/>
          <w:sz w:val="20"/>
          <w:szCs w:val="20"/>
        </w:rPr>
      </w:pPr>
      <w:r w:rsidRPr="00813804">
        <w:rPr>
          <w:rFonts w:ascii="Calibri" w:hAnsi="Calibri" w:cs="Times New Roman"/>
          <w:b/>
          <w:bCs/>
          <w:sz w:val="20"/>
          <w:szCs w:val="20"/>
        </w:rPr>
        <w:t xml:space="preserve">7. Κριτική, Παιδαγωγική προσέγγιση </w:t>
      </w:r>
      <w:r w:rsidRPr="00813804">
        <w:rPr>
          <w:rFonts w:ascii="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8. Ενίσχυση των Ευάλωτων Κοινωνικών Ομάδων</w:t>
      </w:r>
      <w:r w:rsidRPr="00813804">
        <w:rPr>
          <w:rFonts w:ascii="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b/>
          <w:bCs/>
          <w:sz w:val="20"/>
          <w:szCs w:val="24"/>
        </w:rPr>
        <w:t>9. Ενίσχυση της Περιβαλλοντικής Εκπαίδευσης</w:t>
      </w:r>
      <w:r w:rsidRPr="00813804">
        <w:rPr>
          <w:rFonts w:ascii="Calibri" w:hAnsi="Calibri" w:cs="Times New Roman"/>
          <w:sz w:val="20"/>
          <w:szCs w:val="24"/>
        </w:rPr>
        <w:t xml:space="preserve"> με ενίσχυση των ΚΕ.Π.Ε.Α. και αντιμετωπίζοντας την αυξανόμενη είσοδο ιδιωτικών συμφερόντων.</w:t>
      </w:r>
    </w:p>
    <w:p w:rsidR="00625D6D" w:rsidRPr="00813804" w:rsidRDefault="00625D6D" w:rsidP="009460D9">
      <w:pPr>
        <w:widowControl/>
        <w:autoSpaceDE/>
        <w:autoSpaceDN/>
        <w:ind w:firstLine="142"/>
        <w:rPr>
          <w:rFonts w:ascii="Calibri" w:hAnsi="Calibri" w:cs="Times New Roman"/>
          <w:sz w:val="20"/>
          <w:szCs w:val="24"/>
        </w:rPr>
      </w:pPr>
      <w:r w:rsidRPr="00813804">
        <w:rPr>
          <w:rFonts w:ascii="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625D6D" w:rsidRPr="004F77C9" w:rsidRDefault="00625D6D">
      <w:pPr>
        <w:rPr>
          <w:rFonts w:ascii="Calibri" w:hAnsi="Calibri" w:cs="Calibri"/>
          <w:b/>
          <w:sz w:val="24"/>
          <w:szCs w:val="24"/>
        </w:rPr>
      </w:pPr>
      <w:r w:rsidRPr="004F77C9">
        <w:rPr>
          <w:rFonts w:ascii="Calibri" w:hAnsi="Calibri" w:cs="Calibri"/>
          <w:b/>
          <w:sz w:val="24"/>
          <w:szCs w:val="24"/>
        </w:rPr>
        <w:br w:type="page"/>
      </w:r>
      <w:bookmarkStart w:id="0" w:name="_GoBack"/>
      <w:bookmarkEnd w:id="0"/>
    </w:p>
    <w:p w:rsidR="00625D6D" w:rsidRPr="004F77C9" w:rsidRDefault="00625D6D" w:rsidP="004F77C9">
      <w:pPr>
        <w:pStyle w:val="BodyText"/>
        <w:jc w:val="center"/>
        <w:rPr>
          <w:rFonts w:ascii="Calibri" w:hAnsi="Calibri" w:cs="Calibri"/>
          <w:b/>
          <w:color w:val="FF0000"/>
          <w:sz w:val="24"/>
          <w:szCs w:val="24"/>
        </w:rPr>
      </w:pPr>
      <w:r w:rsidRPr="004F77C9">
        <w:rPr>
          <w:rFonts w:ascii="Calibri" w:hAnsi="Calibri" w:cs="Calibri"/>
          <w:b/>
          <w:color w:val="FF0000"/>
          <w:sz w:val="24"/>
          <w:szCs w:val="24"/>
        </w:rPr>
        <w:t>Β. ΣΥΝΟΛΙΚΗ ΑΠΟΤΙΜΗΣΗ ΤΟΥ ΕΡΓΟΥ ΤΟΥ ΣΧΟΛΕΙΟΥ</w:t>
      </w:r>
    </w:p>
    <w:p w:rsidR="00625D6D" w:rsidRPr="004F77C9" w:rsidRDefault="00625D6D" w:rsidP="004F77C9">
      <w:pPr>
        <w:jc w:val="center"/>
        <w:rPr>
          <w:rFonts w:ascii="Calibri" w:hAnsi="Calibri" w:cs="Calibri"/>
          <w:b/>
          <w:color w:val="FF0000"/>
          <w:sz w:val="24"/>
          <w:szCs w:val="24"/>
        </w:rPr>
      </w:pPr>
      <w:r w:rsidRPr="004F77C9">
        <w:rPr>
          <w:rFonts w:ascii="Calibri" w:hAnsi="Calibri" w:cs="Calibri"/>
          <w:b/>
          <w:color w:val="FF0000"/>
          <w:sz w:val="24"/>
          <w:szCs w:val="24"/>
        </w:rPr>
        <w:t>Παιδαγωγική και μαθησιακή λειτουργία</w:t>
      </w:r>
    </w:p>
    <w:p w:rsidR="00625D6D" w:rsidRPr="004F77C9" w:rsidRDefault="00625D6D" w:rsidP="004F77C9">
      <w:pPr>
        <w:jc w:val="center"/>
        <w:rPr>
          <w:rFonts w:ascii="Calibri" w:hAnsi="Calibri" w:cs="Calibri"/>
          <w:b/>
          <w:color w:val="FF0000"/>
          <w:sz w:val="24"/>
          <w:szCs w:val="24"/>
        </w:rPr>
      </w:pPr>
      <w:r w:rsidRPr="004F77C9">
        <w:rPr>
          <w:rFonts w:ascii="Calibri" w:hAnsi="Calibri" w:cs="Calibri"/>
          <w:b/>
          <w:color w:val="FF0000"/>
          <w:sz w:val="24"/>
          <w:szCs w:val="24"/>
        </w:rPr>
        <w:t>Β.1.1 Διδασκαλία, μάθηση και αξιολόγηση (</w:t>
      </w:r>
      <w:r w:rsidRPr="004F77C9">
        <w:rPr>
          <w:rFonts w:ascii="Calibri" w:hAnsi="Calibri" w:cs="Calibri"/>
          <w:b/>
          <w:bCs/>
          <w:color w:val="FF0000"/>
          <w:sz w:val="24"/>
          <w:szCs w:val="24"/>
        </w:rPr>
        <w:t>Βαθμός</w:t>
      </w:r>
      <w:r w:rsidRPr="004F77C9">
        <w:rPr>
          <w:rFonts w:ascii="Calibri" w:hAnsi="Calibri" w:cs="Calibri"/>
          <w:b/>
          <w:color w:val="FF0000"/>
          <w:sz w:val="24"/>
          <w:szCs w:val="24"/>
        </w:rPr>
        <w:t>: 4)</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 xml:space="preserve">Στη Συνεδριακή διημερίδα με θέμα: </w:t>
      </w:r>
      <w:r w:rsidRPr="009460D9">
        <w:rPr>
          <w:rFonts w:ascii="Calibri" w:hAnsi="Calibri" w:cs="Times New Roman"/>
          <w:b/>
          <w:bCs/>
          <w:sz w:val="20"/>
        </w:rPr>
        <w:t>«Η Τεχνητή Νοημοσύνη ως εκπαιδευτική και κοινωνική πρόκληση/Κριτικές προσεγγίσεις, κίνδυνοι, προοπτικές προσδοκίες, πρακτικές»</w:t>
      </w:r>
      <w:r w:rsidRPr="009460D9">
        <w:rPr>
          <w:rFonts w:ascii="Calibri" w:hAnsi="Calibri" w:cs="Times New Roman"/>
          <w:sz w:val="20"/>
        </w:rPr>
        <w:t xml:space="preserve"> που πραγματοποιήθηκε 9-10 Μαΐου 2026 στην Παιδαγωγική Σχολή του Πανεπιστήμιου Αθηνών </w:t>
      </w:r>
      <w:hyperlink r:id="rId7" w:history="1">
        <w:r w:rsidRPr="009460D9">
          <w:rPr>
            <w:rFonts w:ascii="Calibri" w:hAnsi="Calibri" w:cs="Times New Roman"/>
            <w:color w:val="0563C1"/>
            <w:sz w:val="20"/>
            <w:u w:val="single"/>
          </w:rPr>
          <w:t>https://youtu.be/H_EA81jPz4g</w:t>
        </w:r>
      </w:hyperlink>
      <w:r w:rsidRPr="009460D9">
        <w:rPr>
          <w:rFonts w:ascii="Calibri" w:hAnsi="Calibri" w:cs="Times New Roman"/>
          <w:sz w:val="20"/>
        </w:rPr>
        <w:t xml:space="preserve"> , </w:t>
      </w:r>
      <w:hyperlink r:id="rId8" w:history="1">
        <w:r w:rsidRPr="009460D9">
          <w:rPr>
            <w:rFonts w:ascii="Calibri" w:hAnsi="Calibri" w:cs="Times New Roman"/>
            <w:color w:val="0563C1"/>
            <w:sz w:val="20"/>
            <w:u w:val="single"/>
          </w:rPr>
          <w:t>https://youtu.be/28MiROvUjWo</w:t>
        </w:r>
      </w:hyperlink>
      <w:r w:rsidRPr="009460D9">
        <w:rPr>
          <w:rFonts w:ascii="Calibri" w:hAnsi="Calibri" w:cs="Times New Roman"/>
          <w:sz w:val="20"/>
        </w:rPr>
        <w:t xml:space="preserve">, με ηλεκτρονικά πρακτικά </w:t>
      </w:r>
      <w:hyperlink r:id="rId9" w:history="1">
        <w:r w:rsidRPr="009460D9">
          <w:rPr>
            <w:rFonts w:ascii="Calibri" w:hAnsi="Calibri" w:cs="Times New Roman"/>
            <w:color w:val="0563C1"/>
            <w:sz w:val="20"/>
            <w:u w:val="single"/>
          </w:rPr>
          <w:t>https://doe.gr/diimerida-doe-i-techniti-noimosyni-os-ekpaideftiki-kai-koinoniki-proklisi-kritikes-prosengiseis-kindynoi-prooptikes-prosdokies-praktikes/</w:t>
        </w:r>
      </w:hyperlink>
      <w:r w:rsidRPr="009460D9">
        <w:rPr>
          <w:rFonts w:ascii="Calibri" w:hAnsi="Calibri" w:cs="Times New Roman"/>
          <w:sz w:val="20"/>
        </w:rPr>
        <w:t xml:space="preserve"> και στην ενδοσχολική συζήτηση-προβληματισμό που ακολούθησε με αφορμή τα φύλλα εργασίας που διαμορφώθηκαν (</w:t>
      </w:r>
      <w:hyperlink r:id="rId10" w:history="1">
        <w:r w:rsidRPr="009460D9">
          <w:rPr>
            <w:rFonts w:ascii="Calibri" w:hAnsi="Calibri" w:cs="Times New Roman"/>
            <w:color w:val="0563C1"/>
            <w:sz w:val="20"/>
            <w:u w:val="single"/>
          </w:rPr>
          <w:t>https://doe.gr/fylla-parousiasis-ekdiloseon/</w:t>
        </w:r>
      </w:hyperlink>
      <w:r w:rsidRPr="009460D9">
        <w:rPr>
          <w:rFonts w:ascii="Calibri" w:hAnsi="Calibri" w:cs="Times New Roman"/>
          <w:sz w:val="2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rsidR="00625D6D" w:rsidRPr="009460D9" w:rsidRDefault="00625D6D" w:rsidP="009460D9">
      <w:pPr>
        <w:widowControl/>
        <w:autoSpaceDE/>
        <w:autoSpaceDN/>
        <w:ind w:firstLine="142"/>
        <w:jc w:val="both"/>
        <w:rPr>
          <w:rFonts w:ascii="Calibri" w:hAnsi="Calibri" w:cs="Times New Roman"/>
          <w:sz w:val="20"/>
        </w:rPr>
      </w:pPr>
      <w:r w:rsidRPr="009460D9">
        <w:rPr>
          <w:rFonts w:ascii="Calibri" w:hAnsi="Calibri" w:cs="Times New Roman"/>
          <w:sz w:val="20"/>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rsidR="00625D6D" w:rsidRPr="009460D9" w:rsidRDefault="00625D6D" w:rsidP="009460D9">
      <w:pPr>
        <w:widowControl/>
        <w:autoSpaceDE/>
        <w:autoSpaceDN/>
        <w:ind w:firstLine="142"/>
        <w:jc w:val="both"/>
        <w:rPr>
          <w:rFonts w:ascii="Calibri" w:hAnsi="Calibri" w:cs="Times New Roman"/>
          <w:strike/>
          <w:sz w:val="20"/>
        </w:rPr>
      </w:pPr>
      <w:r w:rsidRPr="009460D9">
        <w:rPr>
          <w:rFonts w:ascii="Calibri" w:hAnsi="Calibri" w:cs="Times New Roman"/>
          <w:sz w:val="2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rsidR="00625D6D" w:rsidRPr="00A85F0D" w:rsidRDefault="00625D6D" w:rsidP="00404DB4">
      <w:pPr>
        <w:rPr>
          <w:rFonts w:ascii="Calibri" w:hAnsi="Calibri" w:cs="Calibri"/>
          <w:b/>
          <w:sz w:val="24"/>
          <w:szCs w:val="24"/>
        </w:rPr>
      </w:pPr>
      <w:r w:rsidRPr="004F77C9">
        <w:rPr>
          <w:rFonts w:ascii="Calibri" w:hAnsi="Calibri" w:cs="Calibri"/>
          <w:b/>
          <w:sz w:val="24"/>
          <w:szCs w:val="24"/>
        </w:rPr>
        <w:br w:type="page"/>
      </w:r>
      <w:r w:rsidRPr="00930A32">
        <w:rPr>
          <w:rFonts w:ascii="Calibri" w:hAnsi="Calibri" w:cs="Calibri"/>
          <w:b/>
          <w:color w:val="FF0000"/>
          <w:sz w:val="24"/>
          <w:szCs w:val="24"/>
        </w:rPr>
        <w:t>Β.1.2 Σχολική διαρροή – φοίτηση (</w:t>
      </w:r>
      <w:r w:rsidRPr="00930A32">
        <w:rPr>
          <w:rFonts w:ascii="Calibri" w:hAnsi="Calibri" w:cs="Calibri"/>
          <w:b/>
          <w:bCs/>
          <w:color w:val="FF0000"/>
          <w:sz w:val="24"/>
          <w:szCs w:val="24"/>
        </w:rPr>
        <w:t>Βαθμός</w:t>
      </w:r>
      <w:r w:rsidRPr="00930A32">
        <w:rPr>
          <w:rFonts w:ascii="Calibri" w:hAnsi="Calibri" w:cs="Calibri"/>
          <w:b/>
          <w:color w:val="FF0000"/>
          <w:sz w:val="24"/>
          <w:szCs w:val="24"/>
        </w:rPr>
        <w:t>: 4)</w:t>
      </w:r>
    </w:p>
    <w:p w:rsidR="00625D6D" w:rsidRPr="003807BB" w:rsidRDefault="00625D6D" w:rsidP="00F047A7">
      <w:pPr>
        <w:ind w:firstLine="142"/>
        <w:rPr>
          <w:rFonts w:ascii="Calibri" w:hAnsi="Calibri" w:cs="Calibri"/>
          <w:sz w:val="20"/>
          <w:szCs w:val="20"/>
        </w:rPr>
      </w:pPr>
      <w:bookmarkStart w:id="1" w:name="_Hlk200532196"/>
      <w:r w:rsidRPr="003807BB">
        <w:rPr>
          <w:rFonts w:ascii="Calibri" w:hAnsi="Calibri" w:cs="Calibri"/>
          <w:sz w:val="20"/>
          <w:szCs w:val="20"/>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11" w:history="1">
        <w:r w:rsidRPr="003807BB">
          <w:rPr>
            <w:rStyle w:val="Hyperlink"/>
            <w:rFonts w:ascii="Calibri" w:hAnsi="Calibri" w:cs="Calibri"/>
            <w:sz w:val="20"/>
            <w:szCs w:val="20"/>
          </w:rPr>
          <w:t>https://www.youtube.com/watch?v=9evQCbEaMj0</w:t>
        </w:r>
      </w:hyperlink>
      <w:r w:rsidRPr="003807BB">
        <w:rPr>
          <w:rFonts w:ascii="Calibri" w:hAnsi="Calibri" w:cs="Calibri"/>
          <w:sz w:val="20"/>
          <w:szCs w:val="20"/>
        </w:rPr>
        <w:t xml:space="preserve">, </w:t>
      </w:r>
      <w:hyperlink r:id="rId12" w:history="1">
        <w:r w:rsidRPr="003807BB">
          <w:rPr>
            <w:rStyle w:val="Hyperlink"/>
            <w:rFonts w:ascii="Calibri" w:hAnsi="Calibri" w:cs="Calibri"/>
            <w:sz w:val="20"/>
            <w:szCs w:val="20"/>
          </w:rPr>
          <w:t>https://www.youtube.com/watch?v=NsXLP7qg-VY</w:t>
        </w:r>
      </w:hyperlink>
      <w:r w:rsidRPr="003807BB">
        <w:rPr>
          <w:rFonts w:ascii="Calibri" w:hAnsi="Calibri" w:cs="Calibri"/>
          <w:sz w:val="20"/>
          <w:szCs w:val="20"/>
        </w:rPr>
        <w:t xml:space="preserve">, </w:t>
      </w:r>
      <w:hyperlink r:id="rId13" w:history="1">
        <w:r w:rsidRPr="003807BB">
          <w:rPr>
            <w:rStyle w:val="Hyperlink"/>
            <w:rFonts w:ascii="Calibri" w:hAnsi="Calibri" w:cs="Calibri"/>
            <w:sz w:val="20"/>
            <w:szCs w:val="20"/>
          </w:rPr>
          <w:t>https://www.youtube.com/watch?v=tQIraUfZrlo</w:t>
        </w:r>
      </w:hyperlink>
      <w:r w:rsidRPr="003807BB">
        <w:rPr>
          <w:rFonts w:ascii="Calibri" w:hAnsi="Calibri" w:cs="Calibri"/>
          <w:sz w:val="20"/>
          <w:szCs w:val="20"/>
        </w:rPr>
        <w:t xml:space="preserve"> και η οποία εκδόθηκε ηλεκτρονικά  </w:t>
      </w:r>
      <w:hyperlink r:id="rId14" w:history="1">
        <w:r w:rsidRPr="003807BB">
          <w:rPr>
            <w:rStyle w:val="Hyperlink"/>
            <w:rFonts w:ascii="Calibri" w:hAnsi="Calibri" w:cs="Calibri"/>
            <w:sz w:val="20"/>
            <w:szCs w:val="20"/>
          </w:rPr>
          <w:t>https://doe.gr/wp-content/uploads/2026/05/02-%CE%97%CE%9C%CE%95%CE%A1%CE%99%CE%94%CE%91-%CE%94%CE%9F%CE%95-%CE%94%CE%B7%CE%BC%CE%BF%CE%B3%CF%81%CE%B1%CF%86%CE%B9%CE%BA%CF%8C-%CF%80%CF%81%CF%8C%CE%B2%CE%BB%CE%B7%CE%BC%CE%B1.pdf</w:t>
        </w:r>
      </w:hyperlink>
      <w:r w:rsidRPr="003807BB">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15" w:history="1">
        <w:r w:rsidRPr="003807BB">
          <w:rPr>
            <w:rStyle w:val="Hyperlink"/>
            <w:rFonts w:ascii="Calibri" w:hAnsi="Calibri" w:cs="Calibri"/>
            <w:sz w:val="20"/>
            <w:szCs w:val="20"/>
          </w:rPr>
          <w:t>https://doe.gr/fylla-parousiasis-ekdiloseon/</w:t>
        </w:r>
      </w:hyperlink>
      <w:r w:rsidRPr="003807BB">
        <w:rPr>
          <w:rFonts w:ascii="Calibri" w:hAnsi="Calibri" w:cs="Calibri"/>
          <w:sz w:val="20"/>
          <w:szCs w:val="20"/>
        </w:rPr>
        <w:t>), διατυπώθηκαν οι παρακάτω επισημάνσεις:</w:t>
      </w:r>
    </w:p>
    <w:bookmarkEnd w:id="1"/>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rsidR="00625D6D" w:rsidRPr="00F047A7" w:rsidRDefault="00625D6D" w:rsidP="00F047A7">
      <w:pPr>
        <w:widowControl/>
        <w:autoSpaceDE/>
        <w:autoSpaceDN/>
        <w:ind w:firstLine="142"/>
        <w:jc w:val="both"/>
        <w:rPr>
          <w:rFonts w:ascii="Calibri" w:hAnsi="Calibri" w:cs="Calibri"/>
          <w:sz w:val="20"/>
          <w:szCs w:val="20"/>
        </w:rPr>
      </w:pPr>
      <w:r w:rsidRPr="00F047A7">
        <w:rPr>
          <w:rFonts w:ascii="Calibri" w:hAnsi="Calibri" w:cs="Calibri"/>
          <w:sz w:val="20"/>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rsidR="00625D6D" w:rsidRPr="00DD28E9" w:rsidRDefault="00625D6D" w:rsidP="00A85F0D">
      <w:pPr>
        <w:widowControl/>
        <w:autoSpaceDE/>
        <w:autoSpaceDN/>
        <w:ind w:firstLine="142"/>
        <w:rPr>
          <w:rFonts w:ascii="Calibri" w:hAnsi="Calibri" w:cs="Calibri"/>
          <w:b/>
          <w:kern w:val="2"/>
        </w:rPr>
      </w:pPr>
    </w:p>
    <w:p w:rsidR="00625D6D" w:rsidRPr="00DD28E9" w:rsidRDefault="00625D6D">
      <w:pPr>
        <w:rPr>
          <w:rFonts w:ascii="Calibri" w:hAnsi="Calibri" w:cs="Calibri"/>
          <w:b/>
          <w:kern w:val="2"/>
        </w:rPr>
      </w:pPr>
      <w:r w:rsidRPr="00DD28E9">
        <w:rPr>
          <w:rFonts w:ascii="Calibri" w:hAnsi="Calibri" w:cs="Calibri"/>
          <w:b/>
          <w:kern w:val="2"/>
        </w:rPr>
        <w:br w:type="page"/>
      </w:r>
    </w:p>
    <w:p w:rsidR="00625D6D" w:rsidRPr="00A85F0D" w:rsidRDefault="00625D6D" w:rsidP="004F77C9">
      <w:pPr>
        <w:widowControl/>
        <w:autoSpaceDE/>
        <w:autoSpaceDN/>
        <w:ind w:firstLine="142"/>
        <w:jc w:val="center"/>
        <w:rPr>
          <w:rFonts w:ascii="Calibri" w:hAnsi="Calibri" w:cs="Calibri"/>
          <w:kern w:val="2"/>
        </w:rPr>
      </w:pPr>
      <w:r w:rsidRPr="00930A32">
        <w:rPr>
          <w:rFonts w:ascii="Calibri" w:hAnsi="Calibri" w:cs="Calibri"/>
          <w:b/>
          <w:color w:val="FF0000"/>
          <w:kern w:val="2"/>
        </w:rPr>
        <w:t>Β.1.3 Σχέσεις   μεταξύ   μαθητών / μαθητριών (</w:t>
      </w:r>
      <w:r w:rsidRPr="00930A32">
        <w:rPr>
          <w:rFonts w:ascii="Calibri" w:hAnsi="Calibri" w:cs="Calibri"/>
          <w:b/>
          <w:bCs/>
          <w:color w:val="FF0000"/>
          <w:kern w:val="2"/>
        </w:rPr>
        <w:t>Βαθμός</w:t>
      </w:r>
      <w:r w:rsidRPr="00930A32">
        <w:rPr>
          <w:rFonts w:ascii="Calibri" w:hAnsi="Calibri" w:cs="Calibri"/>
          <w:b/>
          <w:color w:val="FF0000"/>
          <w:kern w:val="2"/>
        </w:rPr>
        <w:t>: 4)</w:t>
      </w:r>
    </w:p>
    <w:p w:rsidR="00625D6D" w:rsidRDefault="00625D6D" w:rsidP="00F047A7">
      <w:pPr>
        <w:ind w:firstLine="142"/>
        <w:jc w:val="both"/>
        <w:rPr>
          <w:rFonts w:ascii="Calibri" w:hAnsi="Calibri" w:cs="Calibri"/>
          <w:sz w:val="20"/>
          <w:szCs w:val="20"/>
        </w:rPr>
      </w:pPr>
      <w:r w:rsidRPr="001B7A59">
        <w:rPr>
          <w:rFonts w:ascii="Calibri" w:hAnsi="Calibri" w:cs="Calibri"/>
          <w:sz w:val="20"/>
          <w:szCs w:val="20"/>
        </w:rPr>
        <w:t>Στην εκδήλωση «</w:t>
      </w:r>
      <w:r w:rsidRPr="001B7A59">
        <w:rPr>
          <w:rFonts w:ascii="Calibri" w:hAnsi="Calibri" w:cs="Calibr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1B7A59">
        <w:rPr>
          <w:rFonts w:ascii="Calibri" w:hAnsi="Calibri" w:cs="Calibri"/>
          <w:sz w:val="20"/>
          <w:szCs w:val="20"/>
        </w:rPr>
        <w:t>»,</w:t>
      </w:r>
      <w:r w:rsidRPr="001B7A59">
        <w:rPr>
          <w:rFonts w:ascii="Calibri" w:hAnsi="Calibri" w:cs="Calibri"/>
          <w:bCs/>
          <w:i/>
          <w:sz w:val="20"/>
          <w:szCs w:val="20"/>
        </w:rPr>
        <w:t xml:space="preserve"> που πραγματοποιήθηκε στις </w:t>
      </w:r>
      <w:r w:rsidRPr="001B7A59">
        <w:rPr>
          <w:rFonts w:ascii="Calibri" w:hAnsi="Calibri" w:cs="Calibri"/>
          <w:sz w:val="20"/>
          <w:szCs w:val="20"/>
        </w:rPr>
        <w:t>01.03.2025 (</w:t>
      </w:r>
      <w:hyperlink r:id="rId16" w:history="1">
        <w:r w:rsidRPr="001B7A59">
          <w:rPr>
            <w:rStyle w:val="Hyperlink"/>
            <w:rFonts w:ascii="Calibri" w:hAnsi="Calibri" w:cs="Calibri"/>
            <w:sz w:val="20"/>
            <w:szCs w:val="20"/>
          </w:rPr>
          <w:t>https://youtube.com/live/ztGSmAL-ryQ?feature=share</w:t>
        </w:r>
      </w:hyperlink>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 ηλεκτρονική έκδοση (</w:t>
      </w:r>
      <w:hyperlink r:id="rId17" w:history="1">
        <w:r w:rsidRPr="001B7A59">
          <w:rPr>
            <w:rStyle w:val="Hyperlink"/>
            <w:rFonts w:ascii="Calibri" w:hAnsi="Calibri" w:cs="Calibri"/>
            <w:sz w:val="20"/>
            <w:szCs w:val="20"/>
          </w:rPr>
          <w:t>https://doe.gr/wp-content/uploads/2026/05/03-%CE%91%CF%80%CF%8C-%CF%84%CE%BF%CE%BD-%CE%B1%CE%BD%CF%84%CE%B1%CE%B3%CF%89%CE%BD%CE%B9%CF%83%CE%BC%CF%8C-%CF%83%CF%84%CE%B7-%CF%83%CF%85%CE%BD%CE%B5%CF%81%CE%B3%CE%B1%CF%83%CE%AF%CE%B1.pdf</w:t>
        </w:r>
      </w:hyperlink>
      <w:r w:rsidRPr="001B7A59">
        <w:rPr>
          <w:rFonts w:ascii="Calibri" w:hAnsi="Calibri" w:cs="Calibri"/>
          <w:iCs/>
          <w:sz w:val="20"/>
          <w:szCs w:val="20"/>
        </w:rPr>
        <w:t xml:space="preserve">), </w:t>
      </w:r>
      <w:bookmarkStart w:id="2" w:name="_Hlk200532337"/>
      <w:r w:rsidRPr="001B7A59">
        <w:rPr>
          <w:rFonts w:ascii="Calibri" w:hAnsi="Calibri" w:cs="Calibri"/>
          <w:iCs/>
          <w:sz w:val="20"/>
          <w:szCs w:val="20"/>
        </w:rPr>
        <w:t xml:space="preserve">και </w:t>
      </w:r>
      <w:bookmarkEnd w:id="2"/>
      <w:r w:rsidRPr="001B7A59">
        <w:rPr>
          <w:rFonts w:ascii="Calibri" w:hAnsi="Calibri" w:cs="Calibri"/>
          <w:iCs/>
          <w:sz w:val="20"/>
          <w:szCs w:val="20"/>
        </w:rPr>
        <w:t>σ</w:t>
      </w:r>
      <w:r w:rsidRPr="001B7A59">
        <w:rPr>
          <w:rFonts w:ascii="Calibri" w:hAnsi="Calibri" w:cs="Calibri"/>
          <w:sz w:val="20"/>
          <w:szCs w:val="20"/>
        </w:rPr>
        <w:t>την εκδήλωση</w:t>
      </w:r>
      <w:r w:rsidRPr="001B7A59">
        <w:rPr>
          <w:rFonts w:ascii="Calibri" w:hAnsi="Calibri" w:cs="Calibri"/>
          <w:b/>
          <w:bCs/>
          <w:sz w:val="20"/>
          <w:szCs w:val="20"/>
        </w:rPr>
        <w:t xml:space="preserve"> </w:t>
      </w:r>
      <w:r w:rsidRPr="001B7A59">
        <w:rPr>
          <w:rFonts w:ascii="Calibri" w:hAnsi="Calibri" w:cs="Calibri"/>
          <w:b/>
          <w:sz w:val="20"/>
          <w:szCs w:val="20"/>
        </w:rPr>
        <w:t>«Ακούγοντας το παιδί: σχέσεις, συγκρούσεις και υποστηρικτικές πρακτικές στη σχολική κοινότητα»</w:t>
      </w:r>
      <w:r w:rsidRPr="001B7A59">
        <w:rPr>
          <w:rFonts w:ascii="Calibri" w:hAnsi="Calibri" w:cs="Calibri"/>
          <w:kern w:val="2"/>
          <w:sz w:val="20"/>
          <w:szCs w:val="20"/>
        </w:rPr>
        <w:t xml:space="preserve"> που πραγματοποιήθηκε στις </w:t>
      </w:r>
      <w:r w:rsidRPr="001B7A59">
        <w:rPr>
          <w:rFonts w:ascii="Calibri" w:hAnsi="Calibri" w:cs="Calibri"/>
          <w:sz w:val="20"/>
          <w:szCs w:val="20"/>
        </w:rPr>
        <w:t xml:space="preserve">15.02.2026 </w:t>
      </w:r>
      <w:r w:rsidRPr="001B7A59">
        <w:rPr>
          <w:rFonts w:ascii="Calibri" w:hAnsi="Calibri" w:cs="Calibri"/>
          <w:iCs/>
          <w:sz w:val="20"/>
          <w:szCs w:val="20"/>
        </w:rPr>
        <w:t>(</w:t>
      </w:r>
      <w:hyperlink r:id="rId18" w:history="1">
        <w:r w:rsidRPr="001B7A59">
          <w:rPr>
            <w:rStyle w:val="Hyperlink"/>
            <w:rFonts w:ascii="Calibri" w:hAnsi="Calibri" w:cs="Calibri"/>
            <w:sz w:val="20"/>
            <w:szCs w:val="20"/>
          </w:rPr>
          <w:t>https://www.youtube.com/live/B217YuYB4Ak</w:t>
        </w:r>
      </w:hyperlink>
      <w:r w:rsidRPr="001B7A59">
        <w:rPr>
          <w:rFonts w:ascii="Calibri" w:hAnsi="Calibri" w:cs="Calibri"/>
          <w:sz w:val="20"/>
          <w:szCs w:val="20"/>
        </w:rPr>
        <w:t xml:space="preserve">) </w:t>
      </w:r>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w:t>
      </w:r>
      <w:r w:rsidRPr="001B7A59">
        <w:rPr>
          <w:rFonts w:ascii="Calibri" w:hAnsi="Calibri" w:cs="Calibri"/>
          <w:iCs/>
          <w:sz w:val="20"/>
          <w:szCs w:val="20"/>
        </w:rPr>
        <w:t xml:space="preserve"> </w:t>
      </w:r>
      <w:r w:rsidRPr="001B7A59">
        <w:rPr>
          <w:rFonts w:ascii="Calibri" w:hAnsi="Calibri" w:cs="Calibri"/>
          <w:kern w:val="2"/>
          <w:sz w:val="20"/>
          <w:szCs w:val="20"/>
        </w:rPr>
        <w:t>ηλεκτρονική έκδοση (</w:t>
      </w:r>
      <w:hyperlink r:id="rId19" w:history="1">
        <w:r w:rsidRPr="001B7A59">
          <w:rPr>
            <w:rStyle w:val="Hyperlink"/>
            <w:rFonts w:ascii="Calibri" w:hAnsi="Calibri" w:cs="Calibri"/>
            <w:sz w:val="20"/>
            <w:szCs w:val="20"/>
          </w:rPr>
          <w:t>https://doe.gr/wp-content/uploads/2026/05/01-%CE%91%CE%BA%CE%BF%CF%8D%CE%B3%CE%BF%CE%BD%CF%84%CE%B1%CF%82-%CF%84%CE%BF-%CF%80%CE%B1%CE%B9%CE%B4.pdf</w:t>
        </w:r>
      </w:hyperlink>
      <w:r w:rsidRPr="001B7A59">
        <w:rPr>
          <w:rFonts w:ascii="Calibri" w:hAnsi="Calibri" w:cs="Calibri"/>
          <w:iCs/>
          <w:sz w:val="20"/>
          <w:szCs w:val="20"/>
        </w:rPr>
        <w:t>)</w:t>
      </w:r>
      <w:r w:rsidRPr="001B7A59">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20" w:history="1">
        <w:r w:rsidRPr="001B7A59">
          <w:rPr>
            <w:rStyle w:val="Hyperlink"/>
            <w:rFonts w:ascii="Calibri" w:hAnsi="Calibri" w:cs="Calibri"/>
            <w:sz w:val="20"/>
            <w:szCs w:val="20"/>
          </w:rPr>
          <w:t>https://doe.gr/fylla-parousiasis-ekdiloseon/</w:t>
        </w:r>
      </w:hyperlink>
      <w:r w:rsidRPr="001B7A59">
        <w:rPr>
          <w:rFonts w:ascii="Calibri" w:hAnsi="Calibri" w:cs="Calibri"/>
          <w:sz w:val="20"/>
          <w:szCs w:val="20"/>
        </w:rPr>
        <w:t xml:space="preserve">),  </w:t>
      </w:r>
      <w:r w:rsidRPr="001B7A59">
        <w:rPr>
          <w:rFonts w:ascii="Calibri" w:hAnsi="Calibri" w:cs="Calibri"/>
          <w:kern w:val="2"/>
          <w:sz w:val="20"/>
          <w:szCs w:val="20"/>
        </w:rPr>
        <w:t xml:space="preserve">αναπτύχθηκαν σημαντικές απόψεις και </w:t>
      </w:r>
      <w:r w:rsidRPr="001B7A59">
        <w:rPr>
          <w:rFonts w:ascii="Calibri" w:hAnsi="Calibri" w:cs="Calibri"/>
          <w:sz w:val="20"/>
          <w:szCs w:val="20"/>
        </w:rPr>
        <w:t>διατυπώθηκαν οι παρακάτω επισημάνσεις:</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οφείλει να συνδέει τη μάθηση με τις εμπειρίες, τα βιώματα και την τοπική πραγματικότητα των παιδιών.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 xml:space="preserve">Οι εισηγητές διέκριναν την έννοια της </w:t>
      </w:r>
      <w:r w:rsidRPr="00F047A7">
        <w:rPr>
          <w:rFonts w:ascii="Calibri" w:hAnsi="Calibri" w:cs="Calibri"/>
          <w:b/>
          <w:bCs/>
          <w:iCs/>
          <w:sz w:val="20"/>
          <w:szCs w:val="20"/>
        </w:rPr>
        <w:t>συνεργατικότητας</w:t>
      </w:r>
      <w:r w:rsidRPr="00F047A7">
        <w:rPr>
          <w:rFonts w:ascii="Calibri" w:hAnsi="Calibri" w:cs="Calibri"/>
          <w:iCs/>
          <w:sz w:val="20"/>
          <w:szCs w:val="20"/>
        </w:rPr>
        <w:t xml:space="preserve"> από την έννοια της </w:t>
      </w:r>
      <w:r w:rsidRPr="00F047A7">
        <w:rPr>
          <w:rFonts w:ascii="Calibri" w:hAnsi="Calibri" w:cs="Calibri"/>
          <w:b/>
          <w:bCs/>
          <w:iCs/>
          <w:sz w:val="20"/>
          <w:szCs w:val="20"/>
        </w:rPr>
        <w:t>συλλογικότητας</w:t>
      </w:r>
      <w:r w:rsidRPr="00F047A7">
        <w:rPr>
          <w:rFonts w:ascii="Calibri" w:hAnsi="Calibri" w:cs="Calibr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rsidR="00625D6D" w:rsidRPr="00F047A7" w:rsidRDefault="00625D6D" w:rsidP="00F047A7">
      <w:pPr>
        <w:ind w:firstLine="142"/>
        <w:jc w:val="both"/>
        <w:rPr>
          <w:rFonts w:ascii="Calibri" w:hAnsi="Calibri" w:cs="Calibri"/>
          <w:iCs/>
          <w:sz w:val="20"/>
          <w:szCs w:val="20"/>
        </w:rPr>
      </w:pPr>
      <w:r w:rsidRPr="00F047A7">
        <w:rPr>
          <w:rFonts w:ascii="Calibri" w:hAnsi="Calibri" w:cs="Calibr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625D6D" w:rsidRPr="00F047A7" w:rsidRDefault="00625D6D" w:rsidP="00F047A7">
      <w:pPr>
        <w:jc w:val="both"/>
        <w:rPr>
          <w:rFonts w:ascii="Calibri" w:hAnsi="Calibri" w:cs="Calibri"/>
          <w:sz w:val="20"/>
          <w:szCs w:val="20"/>
        </w:rPr>
      </w:pPr>
    </w:p>
    <w:p w:rsidR="00625D6D" w:rsidRPr="00F047A7" w:rsidRDefault="00625D6D" w:rsidP="00052AF8">
      <w:pPr>
        <w:rPr>
          <w:rFonts w:ascii="Calibri" w:hAnsi="Calibri" w:cs="Calibri"/>
          <w:iCs/>
          <w:sz w:val="20"/>
          <w:szCs w:val="20"/>
        </w:rPr>
      </w:pPr>
    </w:p>
    <w:p w:rsidR="00625D6D" w:rsidRPr="00F047A7" w:rsidRDefault="00625D6D">
      <w:pPr>
        <w:rPr>
          <w:rFonts w:ascii="Calibri" w:hAnsi="Calibri" w:cs="Calibri"/>
          <w:b/>
        </w:rPr>
      </w:pPr>
      <w:r w:rsidRPr="00F047A7">
        <w:rPr>
          <w:rFonts w:ascii="Calibri" w:hAnsi="Calibri" w:cs="Calibri"/>
          <w:b/>
        </w:rPr>
        <w:br w:type="page"/>
      </w:r>
    </w:p>
    <w:p w:rsidR="00625D6D" w:rsidRPr="00930A32" w:rsidRDefault="00625D6D" w:rsidP="004F77C9">
      <w:pPr>
        <w:ind w:right="-23" w:firstLine="142"/>
        <w:jc w:val="center"/>
        <w:rPr>
          <w:rFonts w:ascii="Calibri" w:hAnsi="Calibri" w:cs="Calibri"/>
          <w:b/>
        </w:rPr>
      </w:pPr>
      <w:r w:rsidRPr="00930A32">
        <w:rPr>
          <w:rFonts w:ascii="Calibri" w:hAnsi="Calibri" w:cs="Calibri"/>
          <w:b/>
          <w:color w:val="FF0000"/>
        </w:rPr>
        <w:t>Β.1.4 Σχέσεις μεταξύ μαθητών / μαθητριών και εκπαιδευτικών (</w:t>
      </w:r>
      <w:r w:rsidRPr="00930A32">
        <w:rPr>
          <w:rFonts w:ascii="Calibri" w:hAnsi="Calibri" w:cs="Calibri"/>
          <w:b/>
          <w:bCs/>
          <w:color w:val="FF0000"/>
        </w:rPr>
        <w:t>Βαθμός</w:t>
      </w:r>
      <w:r w:rsidRPr="00930A32">
        <w:rPr>
          <w:rFonts w:ascii="Calibri" w:hAnsi="Calibri" w:cs="Calibri"/>
          <w:b/>
          <w:color w:val="FF0000"/>
        </w:rPr>
        <w:t>: 4)</w:t>
      </w:r>
    </w:p>
    <w:p w:rsidR="00625D6D" w:rsidRPr="00681F55" w:rsidRDefault="00625D6D" w:rsidP="00F047A7">
      <w:pPr>
        <w:ind w:firstLine="142"/>
        <w:jc w:val="both"/>
        <w:rPr>
          <w:rFonts w:ascii="Calibri" w:hAnsi="Calibri" w:cs="Calibri"/>
          <w:sz w:val="21"/>
          <w:szCs w:val="21"/>
        </w:rPr>
      </w:pPr>
      <w:r w:rsidRPr="00E15370">
        <w:rPr>
          <w:rFonts w:ascii="Calibri" w:hAnsi="Calibri" w:cs="Calibri"/>
          <w:sz w:val="20"/>
          <w:szCs w:val="20"/>
        </w:rPr>
        <w:t xml:space="preserve">Στην εκδήλωση </w:t>
      </w:r>
      <w:r w:rsidRPr="00E15370">
        <w:rPr>
          <w:rFonts w:ascii="Calibri" w:hAnsi="Calibri" w:cs="Calibri"/>
          <w:bCs/>
          <w:sz w:val="20"/>
          <w:szCs w:val="20"/>
        </w:rPr>
        <w:t>που πραγματοποιήθηκε</w:t>
      </w:r>
      <w:r w:rsidRPr="00E15370">
        <w:rPr>
          <w:rFonts w:ascii="Calibri" w:hAnsi="Calibri" w:cs="Calibri"/>
          <w:bCs/>
          <w:i/>
          <w:sz w:val="20"/>
          <w:szCs w:val="20"/>
        </w:rPr>
        <w:t xml:space="preserve"> </w:t>
      </w:r>
      <w:r w:rsidRPr="00E15370">
        <w:rPr>
          <w:rFonts w:ascii="Calibri" w:hAnsi="Calibri" w:cs="Calibri"/>
          <w:sz w:val="20"/>
          <w:szCs w:val="20"/>
        </w:rPr>
        <w:t>01.03.2026  (</w:t>
      </w:r>
      <w:hyperlink r:id="rId21" w:history="1">
        <w:r w:rsidRPr="00E15370">
          <w:rPr>
            <w:rStyle w:val="Hyperlink"/>
            <w:rFonts w:ascii="Calibri" w:hAnsi="Calibri" w:cs="Calibri"/>
            <w:sz w:val="20"/>
            <w:szCs w:val="20"/>
          </w:rPr>
          <w:t>https://youtube.com/live/ztGSmAL-ryQ?feature=share</w:t>
        </w:r>
      </w:hyperlink>
      <w:r w:rsidRPr="00E15370">
        <w:rPr>
          <w:rFonts w:ascii="Calibri" w:hAnsi="Calibri" w:cs="Calibri"/>
          <w:iCs/>
          <w:sz w:val="20"/>
          <w:szCs w:val="20"/>
        </w:rPr>
        <w:t xml:space="preserve">) </w:t>
      </w:r>
      <w:r w:rsidRPr="00E15370">
        <w:rPr>
          <w:rFonts w:ascii="Calibri" w:hAnsi="Calibri" w:cs="Calibri"/>
          <w:kern w:val="2"/>
          <w:sz w:val="20"/>
          <w:szCs w:val="20"/>
        </w:rPr>
        <w:t>και η οποία εκδόθηκε σε ηλεκτρονική έκδοση</w:t>
      </w:r>
      <w:r w:rsidRPr="00681F55">
        <w:rPr>
          <w:rFonts w:ascii="Calibri" w:hAnsi="Calibri" w:cs="Calibri"/>
          <w:kern w:val="2"/>
          <w:sz w:val="21"/>
          <w:szCs w:val="21"/>
        </w:rPr>
        <w:t xml:space="preserve"> (</w:t>
      </w:r>
      <w:hyperlink r:id="rId22" w:history="1">
        <w:r w:rsidRPr="00681F55">
          <w:rPr>
            <w:rStyle w:val="Hyperlink"/>
            <w:rFonts w:ascii="Calibri" w:hAnsi="Calibri" w:cs="Calibri"/>
            <w:sz w:val="21"/>
            <w:szCs w:val="21"/>
          </w:rPr>
          <w:t>https://doe.gr/wp-content/uploads/2026/05/03-%CE%91%CF%80%CF%8C-%CF%84%CE%BF%CE%BD-%CE%B1%CE%BD%CF%84%CE%B1%CE%B3%CF%89%CE%BD%CE%B9%CF%83%CE%BC%CF%8C-%CF%83%CF%84%CE%B7-%CF%83%CF%85%CE%BD%CE%B5%CF%81%CE%B3%CE%B1%CF%83%CE%AF%CE%B1.pdf</w:t>
        </w:r>
      </w:hyperlink>
      <w:r w:rsidRPr="00681F55">
        <w:rPr>
          <w:rFonts w:ascii="Calibri" w:hAnsi="Calibri" w:cs="Calibri"/>
          <w:iCs/>
          <w:sz w:val="21"/>
          <w:szCs w:val="21"/>
        </w:rPr>
        <w:t>), και σ</w:t>
      </w:r>
      <w:r w:rsidRPr="00681F55">
        <w:rPr>
          <w:rFonts w:ascii="Calibri" w:hAnsi="Calibri" w:cs="Calibri"/>
          <w:sz w:val="21"/>
          <w:szCs w:val="21"/>
        </w:rPr>
        <w:t>την εκδήλωση</w:t>
      </w:r>
      <w:r w:rsidRPr="00681F55">
        <w:rPr>
          <w:rFonts w:ascii="Calibri" w:hAnsi="Calibri" w:cs="Calibri"/>
          <w:b/>
          <w:bCs/>
          <w:sz w:val="21"/>
          <w:szCs w:val="21"/>
        </w:rPr>
        <w:t xml:space="preserve"> </w:t>
      </w:r>
      <w:r w:rsidRPr="00681F55">
        <w:rPr>
          <w:rFonts w:ascii="Calibri" w:hAnsi="Calibri" w:cs="Calibri"/>
          <w:sz w:val="21"/>
          <w:szCs w:val="21"/>
        </w:rPr>
        <w:t xml:space="preserve">15.02.2026 </w:t>
      </w:r>
      <w:r w:rsidRPr="00681F55">
        <w:rPr>
          <w:rFonts w:ascii="Calibri" w:hAnsi="Calibri" w:cs="Calibri"/>
          <w:iCs/>
          <w:sz w:val="21"/>
          <w:szCs w:val="21"/>
        </w:rPr>
        <w:t>(</w:t>
      </w:r>
      <w:hyperlink r:id="rId23" w:history="1">
        <w:r w:rsidRPr="00681F55">
          <w:rPr>
            <w:rStyle w:val="Hyperlink"/>
            <w:rFonts w:ascii="Calibri" w:hAnsi="Calibri" w:cs="Calibri"/>
            <w:sz w:val="21"/>
            <w:szCs w:val="21"/>
          </w:rPr>
          <w:t>https://www.youtube.com/live/B217YuYB4Ak</w:t>
        </w:r>
      </w:hyperlink>
      <w:r w:rsidRPr="00681F55">
        <w:rPr>
          <w:rFonts w:ascii="Calibri" w:hAnsi="Calibri" w:cs="Calibri"/>
          <w:sz w:val="21"/>
          <w:szCs w:val="21"/>
        </w:rPr>
        <w:t xml:space="preserve">) </w:t>
      </w:r>
      <w:r w:rsidRPr="00681F55">
        <w:rPr>
          <w:rFonts w:ascii="Calibri" w:hAnsi="Calibri" w:cs="Calibri"/>
          <w:iCs/>
          <w:sz w:val="21"/>
          <w:szCs w:val="21"/>
        </w:rPr>
        <w:t xml:space="preserve"> </w:t>
      </w:r>
      <w:r w:rsidRPr="00681F55">
        <w:rPr>
          <w:rFonts w:ascii="Calibri" w:hAnsi="Calibri" w:cs="Calibri"/>
          <w:kern w:val="2"/>
          <w:sz w:val="21"/>
          <w:szCs w:val="21"/>
        </w:rPr>
        <w:t>και η οποία εκδόθηκε σε</w:t>
      </w:r>
      <w:r w:rsidRPr="00681F55">
        <w:rPr>
          <w:rFonts w:ascii="Calibri" w:hAnsi="Calibri" w:cs="Calibri"/>
          <w:iCs/>
          <w:sz w:val="21"/>
          <w:szCs w:val="21"/>
        </w:rPr>
        <w:t xml:space="preserve"> </w:t>
      </w:r>
      <w:r w:rsidRPr="00681F55">
        <w:rPr>
          <w:rFonts w:ascii="Calibri" w:hAnsi="Calibri" w:cs="Calibri"/>
          <w:kern w:val="2"/>
          <w:sz w:val="21"/>
          <w:szCs w:val="21"/>
        </w:rPr>
        <w:t>ηλεκτρονική έκδοση (</w:t>
      </w:r>
      <w:hyperlink r:id="rId24" w:history="1">
        <w:r w:rsidRPr="00681F55">
          <w:rPr>
            <w:rStyle w:val="Hyperlink"/>
            <w:rFonts w:ascii="Calibri" w:hAnsi="Calibri" w:cs="Calibri"/>
            <w:sz w:val="21"/>
            <w:szCs w:val="21"/>
          </w:rPr>
          <w:t>https://doe.gr/wp-content/uploads/2026/05/01-%CE%91%CE%BA%CE%BF%CF%8D%CE%B3%CE%BF%CE%BD%CF%84%CE%B1%CF%82-%CF%84%CE%BF-%CF%80%CE%B1%CE%B9%CE%B4.pdf</w:t>
        </w:r>
      </w:hyperlink>
      <w:r w:rsidRPr="00681F55">
        <w:rPr>
          <w:rFonts w:ascii="Calibri" w:hAnsi="Calibri" w:cs="Calibri"/>
          <w:iCs/>
          <w:sz w:val="21"/>
          <w:szCs w:val="21"/>
        </w:rPr>
        <w:t>)</w:t>
      </w:r>
      <w:r w:rsidRPr="00681F55">
        <w:rPr>
          <w:rFonts w:ascii="Calibri" w:hAnsi="Calibri" w:cs="Calibri"/>
          <w:sz w:val="21"/>
          <w:szCs w:val="21"/>
        </w:rPr>
        <w:t>, καθώς και στην ενδοσχολική συζήτηση-προβληματισμό που ακολούθησε με αφορμή τα φύλλα εργασίας που διαμορφώθηκαν (</w:t>
      </w:r>
      <w:hyperlink r:id="rId25" w:history="1">
        <w:r w:rsidRPr="00681F55">
          <w:rPr>
            <w:rStyle w:val="Hyperlink"/>
            <w:rFonts w:ascii="Calibri" w:hAnsi="Calibri" w:cs="Calibri"/>
            <w:sz w:val="21"/>
            <w:szCs w:val="21"/>
          </w:rPr>
          <w:t>https://doe.gr/fylla-parousiasis-ekdiloseon/</w:t>
        </w:r>
      </w:hyperlink>
      <w:r w:rsidRPr="00681F55">
        <w:rPr>
          <w:rFonts w:ascii="Calibri" w:hAnsi="Calibri" w:cs="Calibri"/>
          <w:sz w:val="21"/>
          <w:szCs w:val="21"/>
        </w:rPr>
        <w:t xml:space="preserve">),  </w:t>
      </w:r>
      <w:r w:rsidRPr="00681F55">
        <w:rPr>
          <w:rFonts w:ascii="Calibri" w:hAnsi="Calibri" w:cs="Calibri"/>
          <w:kern w:val="2"/>
          <w:sz w:val="21"/>
          <w:szCs w:val="21"/>
        </w:rPr>
        <w:t xml:space="preserve">αναπτύχθηκαν σημαντικές απόψεις και </w:t>
      </w:r>
      <w:r w:rsidRPr="00681F55">
        <w:rPr>
          <w:rFonts w:ascii="Calibri" w:hAnsi="Calibri" w:cs="Calibri"/>
          <w:sz w:val="21"/>
          <w:szCs w:val="21"/>
        </w:rPr>
        <w:t>διατυπώθηκαν οι παρακάτω επισημάνσεις:</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 xml:space="preserve">Η μαθησιακή διαδικασία πρέπει να λαμβάνει υπόψη την ετοιμότητα των μαθητών για μάθηση, τα ενδιαφέροντά τους, το μαθησιακό τους προφίλ. </w:t>
      </w:r>
      <w:r w:rsidRPr="00E15370">
        <w:rPr>
          <w:rFonts w:ascii="Calibri" w:hAnsi="Calibri" w:cs="Calibri"/>
          <w:bCs/>
          <w:sz w:val="20"/>
          <w:szCs w:val="20"/>
        </w:rPr>
        <w:t xml:space="preserve">Ωστόσο, σήμερα βιώνουμε ένα ανταγωνιστικό σχολείο που αντιμετωπίζει την παιδεία και τους μαθητές </w:t>
      </w:r>
      <w:r w:rsidRPr="00E15370">
        <w:rPr>
          <w:rFonts w:ascii="Calibri" w:hAnsi="Calibri" w:cs="Calibri"/>
          <w:bCs/>
          <w:iCs/>
          <w:sz w:val="20"/>
          <w:szCs w:val="20"/>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η σχέση που αναπτύσσεται μεταξύ εκπαιδευτικών και μαθητών.</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αυτό, δημιουργώντας ένα γενικότερο αίσθημα ανασφάλειας και  υποβαθμίζοντας  την ποιότητα ζωής της σχολικής κοινότητας.</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sz w:val="20"/>
          <w:szCs w:val="20"/>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sz w:val="20"/>
          <w:szCs w:val="20"/>
        </w:rPr>
        <w:t>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περί δικαιωμάτων μένει στα χαρτιά και εργαλειοποιείται.</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lang w:eastAsia="el-GR"/>
        </w:rPr>
        <w:t>Χρειάζεται ένα δημοκρατικό</w:t>
      </w:r>
      <w:r w:rsidRPr="00E15370">
        <w:rPr>
          <w:rFonts w:ascii="Calibri" w:hAnsi="Calibri" w:cs="Calibri"/>
          <w:bCs/>
          <w:iCs/>
          <w:color w:val="EE0000"/>
          <w:sz w:val="20"/>
          <w:szCs w:val="20"/>
          <w:lang w:eastAsia="el-GR"/>
        </w:rPr>
        <w:t xml:space="preserve"> </w:t>
      </w:r>
      <w:r w:rsidRPr="00E15370">
        <w:rPr>
          <w:rFonts w:ascii="Calibri" w:hAnsi="Calibri" w:cs="Calibri"/>
          <w:bCs/>
          <w:iCs/>
          <w:sz w:val="20"/>
          <w:szCs w:val="20"/>
          <w:lang w:eastAsia="el-GR"/>
        </w:rPr>
        <w:t>παιδαγωγικό και κοινωνικό πλαίσιο για τη διαχείριση της σχολικής κοινότητας.</w:t>
      </w:r>
      <w:r w:rsidRPr="00E15370">
        <w:rPr>
          <w:rFonts w:ascii="Calibri" w:hAnsi="Calibri" w:cs="Calibri"/>
          <w:bCs/>
          <w:iCs/>
          <w:sz w:val="20"/>
          <w:szCs w:val="20"/>
        </w:rPr>
        <w:t xml:space="preserve"> </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sz w:val="20"/>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Στόχος του σχολείου είναι να μετουσιώσει τη συνεργατικότητα σε συλλογικότητα, γιατί η συλλογικότητα παράγει σχέσεις,  αξιώσεις, διεκδικήσεις, μέσα από διάλογο και  συγκρούσεις.</w:t>
      </w:r>
    </w:p>
    <w:p w:rsidR="00625D6D" w:rsidRPr="00E15370" w:rsidRDefault="00625D6D" w:rsidP="00F047A7">
      <w:pPr>
        <w:widowControl/>
        <w:autoSpaceDE/>
        <w:autoSpaceDN/>
        <w:ind w:firstLine="142"/>
        <w:jc w:val="both"/>
        <w:rPr>
          <w:rFonts w:ascii="Calibri" w:hAnsi="Calibri" w:cs="Calibri"/>
          <w:bCs/>
          <w:sz w:val="20"/>
          <w:szCs w:val="20"/>
        </w:rPr>
      </w:pPr>
      <w:r w:rsidRPr="00E15370">
        <w:rPr>
          <w:rFonts w:ascii="Calibri" w:hAnsi="Calibri" w:cs="Calibri"/>
          <w:bCs/>
          <w:iCs/>
          <w:sz w:val="20"/>
          <w:szCs w:val="20"/>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σε μια κοινότητα που παράγει αξίες, γνώση και συνείδηση. </w:t>
      </w:r>
    </w:p>
    <w:p w:rsidR="00625D6D" w:rsidRPr="00E15370" w:rsidRDefault="00625D6D" w:rsidP="00F047A7">
      <w:pPr>
        <w:widowControl/>
        <w:autoSpaceDE/>
        <w:autoSpaceDN/>
        <w:ind w:firstLine="142"/>
        <w:jc w:val="both"/>
        <w:rPr>
          <w:rFonts w:ascii="Calibri" w:hAnsi="Calibri" w:cs="Calibri"/>
          <w:b/>
          <w:sz w:val="20"/>
          <w:szCs w:val="20"/>
        </w:rPr>
      </w:pPr>
      <w:r w:rsidRPr="00E15370">
        <w:rPr>
          <w:rFonts w:ascii="Calibri" w:hAnsi="Calibri" w:cs="Calibri"/>
          <w:bCs/>
          <w:iCs/>
          <w:sz w:val="20"/>
          <w:szCs w:val="20"/>
        </w:rPr>
        <w:t xml:space="preserve">Γατί τελικά, δεν είναι το σχολείο που θα αλλάξει την κοινωνία, αλλά το αντίθετο. </w:t>
      </w:r>
    </w:p>
    <w:p w:rsidR="00625D6D" w:rsidRPr="00E15370" w:rsidRDefault="00625D6D">
      <w:pPr>
        <w:rPr>
          <w:rFonts w:ascii="Calibri" w:hAnsi="Calibri" w:cs="Calibri"/>
          <w:b/>
          <w:sz w:val="20"/>
          <w:szCs w:val="20"/>
        </w:rPr>
      </w:pPr>
      <w:r w:rsidRPr="00E15370">
        <w:rPr>
          <w:rFonts w:ascii="Calibri" w:hAnsi="Calibri" w:cs="Calibri"/>
          <w:b/>
          <w:sz w:val="20"/>
          <w:szCs w:val="20"/>
        </w:rPr>
        <w:br w:type="page"/>
      </w:r>
    </w:p>
    <w:p w:rsidR="00625D6D" w:rsidRPr="00EB7D2C" w:rsidRDefault="00625D6D" w:rsidP="004F77C9">
      <w:pPr>
        <w:ind w:right="-23" w:firstLine="142"/>
        <w:jc w:val="center"/>
        <w:rPr>
          <w:rFonts w:ascii="Calibri" w:hAnsi="Calibri" w:cs="Calibri"/>
          <w:b/>
        </w:rPr>
      </w:pPr>
      <w:r w:rsidRPr="00930A32">
        <w:rPr>
          <w:rFonts w:ascii="Calibri" w:hAnsi="Calibri" w:cs="Calibri"/>
          <w:b/>
          <w:color w:val="FF0000"/>
        </w:rPr>
        <w:t xml:space="preserve">Β.1.5 Σχέσεις σχολείου – οικογένειας </w:t>
      </w:r>
      <w:r w:rsidRPr="00930A32">
        <w:rPr>
          <w:rFonts w:ascii="Calibri" w:hAnsi="Calibri" w:cs="Calibri"/>
          <w:color w:val="FF0000"/>
        </w:rPr>
        <w:t xml:space="preserve"> </w:t>
      </w:r>
      <w:r w:rsidRPr="00930A32">
        <w:rPr>
          <w:rFonts w:ascii="Calibri" w:hAnsi="Calibri" w:cs="Calibri"/>
          <w:b/>
          <w:color w:val="FF0000"/>
        </w:rPr>
        <w:t>(</w:t>
      </w:r>
      <w:r w:rsidRPr="00930A32">
        <w:rPr>
          <w:rFonts w:ascii="Calibri" w:hAnsi="Calibri" w:cs="Calibri"/>
          <w:b/>
          <w:bCs/>
          <w:color w:val="FF0000"/>
        </w:rPr>
        <w:t>Βαθμός</w:t>
      </w:r>
      <w:r w:rsidRPr="00930A32">
        <w:rPr>
          <w:rFonts w:ascii="Calibri" w:hAnsi="Calibri" w:cs="Calibri"/>
          <w:b/>
          <w:color w:val="FF0000"/>
        </w:rPr>
        <w:t>: 4)</w:t>
      </w:r>
    </w:p>
    <w:p w:rsidR="00625D6D" w:rsidRPr="00F13EE0" w:rsidRDefault="00625D6D" w:rsidP="003673BF">
      <w:pPr>
        <w:rPr>
          <w:rFonts w:ascii="Calibri" w:hAnsi="Calibri" w:cs="Calibri"/>
          <w:sz w:val="20"/>
          <w:szCs w:val="20"/>
        </w:rPr>
      </w:pPr>
      <w:r w:rsidRPr="00F13EE0">
        <w:rPr>
          <w:rFonts w:ascii="Calibri" w:hAnsi="Calibri" w:cs="Calibri"/>
          <w:sz w:val="20"/>
          <w:szCs w:val="20"/>
        </w:rPr>
        <w:t>Στην εκδήλωση «</w:t>
      </w:r>
      <w:r w:rsidRPr="00F13EE0">
        <w:rPr>
          <w:rFonts w:ascii="Calibri" w:hAnsi="Calibri" w:cs="Calibri"/>
          <w:b/>
          <w:sz w:val="20"/>
          <w:szCs w:val="20"/>
        </w:rPr>
        <w:t>Η επικοινωνία στην εκπαιδευτική κοινότητα,</w:t>
      </w:r>
      <w:r w:rsidRPr="00F13EE0">
        <w:rPr>
          <w:rFonts w:ascii="Calibri" w:hAnsi="Calibri" w:cs="Calibri"/>
          <w:sz w:val="20"/>
          <w:szCs w:val="20"/>
        </w:rPr>
        <w:t>»,</w:t>
      </w:r>
      <w:r w:rsidRPr="00F13EE0">
        <w:rPr>
          <w:rFonts w:ascii="Calibri" w:hAnsi="Calibri" w:cs="Calibri"/>
          <w:bCs/>
          <w:sz w:val="20"/>
          <w:szCs w:val="20"/>
        </w:rPr>
        <w:t xml:space="preserve"> </w:t>
      </w:r>
      <w:r w:rsidRPr="00F13EE0">
        <w:rPr>
          <w:rFonts w:ascii="Calibri" w:hAnsi="Calibri" w:cs="Calibri"/>
          <w:sz w:val="20"/>
          <w:szCs w:val="20"/>
        </w:rPr>
        <w:t>22.03.2026 (</w:t>
      </w:r>
      <w:hyperlink r:id="rId26" w:history="1">
        <w:r w:rsidRPr="00F13EE0">
          <w:rPr>
            <w:rStyle w:val="Hyperlink"/>
            <w:rFonts w:ascii="Calibri" w:hAnsi="Calibri" w:cs="Calibri"/>
            <w:sz w:val="20"/>
            <w:szCs w:val="20"/>
          </w:rPr>
          <w:t>https://youtube.com/live/9ttdFBJPZSI?feature=share</w:t>
        </w:r>
      </w:hyperlink>
      <w:r w:rsidRPr="00F13EE0">
        <w:rPr>
          <w:rFonts w:ascii="Calibri" w:hAnsi="Calibri" w:cs="Calibri"/>
          <w:iCs/>
          <w:sz w:val="20"/>
          <w:szCs w:val="20"/>
        </w:rPr>
        <w:t xml:space="preserve">) </w:t>
      </w:r>
      <w:r w:rsidRPr="00F13EE0">
        <w:rPr>
          <w:rFonts w:ascii="Calibri" w:hAnsi="Calibri" w:cs="Calibri"/>
          <w:kern w:val="2"/>
          <w:sz w:val="20"/>
          <w:szCs w:val="20"/>
        </w:rPr>
        <w:t xml:space="preserve">και η οποία εκδόθηκε </w:t>
      </w:r>
      <w:r>
        <w:rPr>
          <w:rFonts w:ascii="Calibri" w:hAnsi="Calibri" w:cs="Calibri"/>
          <w:kern w:val="2"/>
          <w:sz w:val="20"/>
          <w:szCs w:val="20"/>
        </w:rPr>
        <w:t>ηλεκτρονικά</w:t>
      </w:r>
      <w:r w:rsidRPr="00F13EE0">
        <w:rPr>
          <w:rFonts w:ascii="Calibri" w:hAnsi="Calibri" w:cs="Calibri"/>
          <w:kern w:val="2"/>
          <w:sz w:val="20"/>
          <w:szCs w:val="20"/>
        </w:rPr>
        <w:t xml:space="preserve"> (</w:t>
      </w:r>
      <w:hyperlink r:id="rId27" w:history="1">
        <w:r w:rsidRPr="00F13EE0">
          <w:rPr>
            <w:rStyle w:val="Hyperlink"/>
            <w:rFonts w:ascii="Calibri" w:hAnsi="Calibri" w:cs="Calibri"/>
            <w:sz w:val="20"/>
            <w:szCs w:val="20"/>
          </w:rPr>
          <w:t>https://doe.gr/wp-content/uploads/2026/05/06-%CE%97-%CE%B5%CF%80%CE%B9%CE%BA%CE%BF%CE%B9%CE%BD%CF%89%CE%BD%CE%AF%CE%B1-%CF%83%CF%84%CE%B7%CE%BD-%CE%B5%CE%BA%CF%80%CE%B1%CE%B9%CE%B4%CE%B5%CF%85%CF%84%CE%B9%CE%BA%CE%AE-%CE%BA%CE%BF%CE%B9%CE%BD%CF%8C%CF%84%CE%B7%CF%84%CE%B1.pdf</w:t>
        </w:r>
      </w:hyperlink>
      <w:r w:rsidRPr="00F13EE0">
        <w:rPr>
          <w:rFonts w:ascii="Calibri" w:hAnsi="Calibri" w:cs="Calibri"/>
          <w:iCs/>
          <w:sz w:val="20"/>
          <w:szCs w:val="20"/>
        </w:rPr>
        <w:t>), και σ</w:t>
      </w:r>
      <w:r w:rsidRPr="00F13EE0">
        <w:rPr>
          <w:rFonts w:ascii="Calibri" w:hAnsi="Calibri" w:cs="Calibri"/>
          <w:sz w:val="20"/>
          <w:szCs w:val="20"/>
        </w:rPr>
        <w:t>την εκδήλωση</w:t>
      </w:r>
      <w:r w:rsidRPr="00F13EE0">
        <w:rPr>
          <w:rFonts w:ascii="Calibri" w:hAnsi="Calibri" w:cs="Calibri"/>
          <w:b/>
          <w:bCs/>
          <w:sz w:val="20"/>
          <w:szCs w:val="20"/>
        </w:rPr>
        <w:t xml:space="preserve"> </w:t>
      </w:r>
      <w:r w:rsidRPr="00F13EE0">
        <w:rPr>
          <w:rFonts w:ascii="Calibri" w:hAnsi="Calibri" w:cs="Calibri"/>
          <w:b/>
          <w:sz w:val="20"/>
          <w:szCs w:val="20"/>
        </w:rPr>
        <w:t>«Ακούγοντας το παιδί: σχέσεις, συγκρούσεις και υποστηρικτικές πρακτικές στη σχολική κοινότητα»</w:t>
      </w:r>
      <w:r w:rsidRPr="00F13EE0">
        <w:rPr>
          <w:rFonts w:ascii="Calibri" w:hAnsi="Calibri" w:cs="Calibri"/>
          <w:kern w:val="2"/>
          <w:sz w:val="20"/>
          <w:szCs w:val="20"/>
        </w:rPr>
        <w:t xml:space="preserve"> </w:t>
      </w:r>
      <w:r w:rsidRPr="00F13EE0">
        <w:rPr>
          <w:rFonts w:ascii="Calibri" w:hAnsi="Calibri" w:cs="Calibri"/>
          <w:sz w:val="20"/>
          <w:szCs w:val="20"/>
        </w:rPr>
        <w:t xml:space="preserve">15.02.2026 </w:t>
      </w:r>
      <w:r w:rsidRPr="00F13EE0">
        <w:rPr>
          <w:rFonts w:ascii="Calibri" w:hAnsi="Calibri" w:cs="Calibri"/>
          <w:iCs/>
          <w:sz w:val="20"/>
          <w:szCs w:val="20"/>
        </w:rPr>
        <w:t>(</w:t>
      </w:r>
      <w:hyperlink r:id="rId28" w:history="1">
        <w:r w:rsidRPr="00F13EE0">
          <w:rPr>
            <w:rStyle w:val="Hyperlink"/>
            <w:rFonts w:ascii="Calibri" w:hAnsi="Calibri" w:cs="Calibri"/>
            <w:sz w:val="20"/>
            <w:szCs w:val="20"/>
          </w:rPr>
          <w:t>https://www.youtube.com/live/B217YuYB4Ak</w:t>
        </w:r>
      </w:hyperlink>
      <w:r w:rsidRPr="00F13EE0">
        <w:rPr>
          <w:rFonts w:ascii="Calibri" w:hAnsi="Calibri" w:cs="Calibri"/>
          <w:sz w:val="20"/>
          <w:szCs w:val="20"/>
        </w:rPr>
        <w:t xml:space="preserve">) </w:t>
      </w:r>
      <w:r w:rsidRPr="00F13EE0">
        <w:rPr>
          <w:rFonts w:ascii="Calibri" w:hAnsi="Calibri" w:cs="Calibri"/>
          <w:iCs/>
          <w:sz w:val="20"/>
          <w:szCs w:val="20"/>
        </w:rPr>
        <w:t xml:space="preserve"> </w:t>
      </w:r>
      <w:r w:rsidRPr="00F13EE0">
        <w:rPr>
          <w:rFonts w:ascii="Calibri" w:hAnsi="Calibri" w:cs="Calibri"/>
          <w:kern w:val="2"/>
          <w:sz w:val="20"/>
          <w:szCs w:val="20"/>
        </w:rPr>
        <w:t xml:space="preserve">και η οποία εκδόθηκε </w:t>
      </w:r>
      <w:r>
        <w:rPr>
          <w:rFonts w:ascii="Calibri" w:hAnsi="Calibri" w:cs="Calibri"/>
          <w:kern w:val="2"/>
          <w:sz w:val="20"/>
          <w:szCs w:val="20"/>
        </w:rPr>
        <w:t xml:space="preserve">ηλεκτρονικά </w:t>
      </w:r>
      <w:r w:rsidRPr="00F13EE0">
        <w:rPr>
          <w:rFonts w:ascii="Calibri" w:hAnsi="Calibri" w:cs="Calibri"/>
          <w:kern w:val="2"/>
          <w:sz w:val="20"/>
          <w:szCs w:val="20"/>
        </w:rPr>
        <w:t>(</w:t>
      </w:r>
      <w:hyperlink r:id="rId29" w:history="1">
        <w:r w:rsidRPr="00F13EE0">
          <w:rPr>
            <w:rStyle w:val="Hyperlink"/>
            <w:rFonts w:ascii="Calibri" w:hAnsi="Calibri" w:cs="Calibri"/>
            <w:sz w:val="20"/>
            <w:szCs w:val="20"/>
          </w:rPr>
          <w:t>https://doe.gr/wp-content/uploads/2026/05/01-%CE%91%CE%BA%CE%BF%CF%8D%CE%B3%CE%BF%CE%BD%CF%84%CE%B1%CF%82-%CF%84%CE%BF-%CF%80%CE%B1%CE%B9%CE%B4.pdf</w:t>
        </w:r>
      </w:hyperlink>
      <w:r w:rsidRPr="00F13EE0">
        <w:rPr>
          <w:rFonts w:ascii="Calibri" w:hAnsi="Calibri" w:cs="Calibri"/>
          <w:iCs/>
          <w:sz w:val="20"/>
          <w:szCs w:val="20"/>
        </w:rPr>
        <w:t>)</w:t>
      </w:r>
      <w:r w:rsidRPr="00F13EE0">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0" w:history="1">
        <w:r w:rsidRPr="00F13EE0">
          <w:rPr>
            <w:rStyle w:val="Hyperlink"/>
            <w:rFonts w:ascii="Calibri" w:hAnsi="Calibri" w:cs="Calibri"/>
            <w:sz w:val="20"/>
            <w:szCs w:val="20"/>
          </w:rPr>
          <w:t>https://doe.gr/fylla-parousiasis-ekdiloseon/</w:t>
        </w:r>
      </w:hyperlink>
      <w:r w:rsidRPr="00F13EE0">
        <w:rPr>
          <w:rFonts w:ascii="Calibri" w:hAnsi="Calibri" w:cs="Calibri"/>
          <w:sz w:val="20"/>
          <w:szCs w:val="20"/>
        </w:rPr>
        <w:t xml:space="preserve">),  </w:t>
      </w:r>
      <w:r w:rsidRPr="00F13EE0">
        <w:rPr>
          <w:rFonts w:ascii="Calibri" w:hAnsi="Calibri" w:cs="Calibri"/>
          <w:kern w:val="2"/>
          <w:sz w:val="20"/>
          <w:szCs w:val="20"/>
        </w:rPr>
        <w:t>αναπτύχθηκαν σημαντικές απόψεις</w:t>
      </w:r>
      <w:r w:rsidRPr="00F13EE0">
        <w:rPr>
          <w:rFonts w:ascii="Calibri" w:hAnsi="Calibri" w:cs="Calibri"/>
          <w:sz w:val="20"/>
          <w:szCs w:val="20"/>
        </w:rPr>
        <w:t>:</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Η αποτελεσματική λειτουργία του σχολείου προϋποθέτει την ύπαρξη ενός υποστηρικτικού οικογενειακού περιβάλλοντος.</w:t>
      </w:r>
    </w:p>
    <w:p w:rsidR="00625D6D" w:rsidRPr="003673BF" w:rsidRDefault="00625D6D" w:rsidP="005277A4">
      <w:pPr>
        <w:tabs>
          <w:tab w:val="left" w:pos="-1080"/>
          <w:tab w:val="left" w:pos="-360"/>
          <w:tab w:val="left" w:pos="-180"/>
        </w:tabs>
        <w:ind w:firstLine="284"/>
        <w:jc w:val="both"/>
        <w:rPr>
          <w:rFonts w:ascii="Calibri" w:eastAsia="Arial Unicode MS" w:hAnsi="Calibri" w:cs="Calibri"/>
          <w:bCs/>
          <w:iCs/>
          <w:snapToGrid w:val="0"/>
          <w:sz w:val="21"/>
          <w:szCs w:val="21"/>
          <w:lang w:eastAsia="zh-CN"/>
        </w:rPr>
      </w:pPr>
      <w:r w:rsidRPr="003673BF">
        <w:rPr>
          <w:rFonts w:ascii="Calibri" w:eastAsia="Arial Unicode MS" w:hAnsi="Calibri" w:cs="Calibri"/>
          <w:bCs/>
          <w:snapToGrid w:val="0"/>
          <w:sz w:val="20"/>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τα ερεθίσματα και τις γνώσεις που παρέχουν στα παιδιά τους τα οποία συμβάλλουν θετικά στην εκπαιδευτική τους πορεία. Τα παραπάνω δεν είναι δεδομένα για μεγάλο μέρος των οικογενειών.</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3673BF">
        <w:rPr>
          <w:rFonts w:ascii="Calibri" w:eastAsia="Arial Unicode MS" w:hAnsi="Calibri" w:cs="Calibri"/>
          <w:bCs/>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3673BF">
        <w:rPr>
          <w:rFonts w:ascii="Calibri" w:eastAsia="Arial Unicode MS" w:hAnsi="Calibri" w:cs="Calibri"/>
          <w:bCs/>
          <w:snapToGrid w:val="0"/>
          <w:sz w:val="20"/>
          <w:szCs w:val="20"/>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w:t>
      </w:r>
      <w:r>
        <w:rPr>
          <w:rFonts w:ascii="Calibri" w:eastAsia="Arial Unicode MS" w:hAnsi="Calibri" w:cs="Calibri"/>
          <w:bCs/>
          <w:snapToGrid w:val="0"/>
          <w:sz w:val="20"/>
          <w:szCs w:val="20"/>
          <w:lang w:eastAsia="zh-CN"/>
        </w:rPr>
        <w:t>.</w:t>
      </w:r>
      <w:r w:rsidRPr="003673BF">
        <w:rPr>
          <w:rFonts w:ascii="Calibri" w:eastAsia="Arial Unicode MS" w:hAnsi="Calibri" w:cs="Calibri"/>
          <w:bCs/>
          <w:snapToGrid w:val="0"/>
          <w:sz w:val="20"/>
          <w:szCs w:val="20"/>
          <w:lang w:eastAsia="zh-CN"/>
        </w:rPr>
        <w:t>, αλλά κάποιες φορές εκφράζει και εμπιστοσύνη προς το σχολείο ως θεσμό.</w:t>
      </w:r>
    </w:p>
    <w:p w:rsidR="00625D6D" w:rsidRPr="003673BF" w:rsidRDefault="00625D6D" w:rsidP="00BD2199">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rsidR="00625D6D" w:rsidRPr="003673BF" w:rsidRDefault="00625D6D" w:rsidP="00446D3C">
      <w:pPr>
        <w:ind w:firstLine="142"/>
        <w:rPr>
          <w:rFonts w:ascii="Calibri" w:eastAsia="Arial Unicode MS" w:hAnsi="Calibri" w:cs="Calibri"/>
          <w:bCs/>
          <w:snapToGrid w:val="0"/>
          <w:sz w:val="20"/>
          <w:szCs w:val="20"/>
          <w:lang w:eastAsia="zh-CN"/>
        </w:rPr>
      </w:pPr>
      <w:r w:rsidRPr="003673BF">
        <w:rPr>
          <w:rFonts w:ascii="Calibri" w:eastAsia="Arial Unicode MS" w:hAnsi="Calibri" w:cs="Calibri"/>
          <w:bCs/>
          <w:snapToGrid w:val="0"/>
          <w:sz w:val="20"/>
          <w:szCs w:val="20"/>
          <w:lang w:eastAsia="zh-CN"/>
        </w:rPr>
        <w:t xml:space="preserve"> Μιλώντας με όρους κοινότητας, στόχος είναι να φτιαχτούν σχέσεις εμπιστοσύνης και κατανόησης ανάμεσα στους γονείς, τους εκπαιδευτικούς και το σχολείο. Να κάνουμε τους γονείς συμμέτοχους σε αυτή την υπόθεση. </w:t>
      </w:r>
    </w:p>
    <w:p w:rsidR="00625D6D" w:rsidRPr="003673BF" w:rsidRDefault="00625D6D" w:rsidP="00446D3C">
      <w:pPr>
        <w:ind w:firstLine="142"/>
        <w:rPr>
          <w:rFonts w:ascii="Calibri" w:hAnsi="Calibri" w:cs="Calibri"/>
          <w:sz w:val="20"/>
          <w:szCs w:val="20"/>
        </w:rPr>
      </w:pPr>
      <w:r w:rsidRPr="003673BF">
        <w:rPr>
          <w:rFonts w:ascii="Calibri" w:eastAsia="Arial Unicode MS" w:hAnsi="Calibri" w:cs="Calibri"/>
          <w:bCs/>
          <w:snapToGrid w:val="0"/>
          <w:sz w:val="20"/>
          <w:szCs w:val="20"/>
          <w:lang w:eastAsia="zh-CN"/>
        </w:rPr>
        <w:t>Να χτίσουμε τόπους στους οποίους θα νιώθουμε  ότι όλοι αξίζουμε, ότι αυτό που είμαστε  έχει αξία και ότι έχουμε να μάθουμε ο ένας απ' τον άλλον και μαζί να δημιουργούμε πυρήνες αντίστασης και δημιουργίας. Κι αυτός είναι ο ουσιαστικός παιδαγωγικός ρόλος του σχολείου.</w:t>
      </w:r>
    </w:p>
    <w:p w:rsidR="00625D6D" w:rsidRPr="003673BF" w:rsidRDefault="00625D6D" w:rsidP="00C92066">
      <w:pPr>
        <w:pStyle w:val="BodyText"/>
        <w:ind w:right="-23" w:firstLine="142"/>
        <w:rPr>
          <w:rFonts w:ascii="Calibri" w:hAnsi="Calibri" w:cs="Calibri"/>
          <w:bCs/>
          <w:iCs/>
          <w:sz w:val="20"/>
          <w:szCs w:val="20"/>
        </w:rPr>
      </w:pPr>
      <w:r w:rsidRPr="003673BF">
        <w:rPr>
          <w:rFonts w:ascii="Calibri" w:hAnsi="Calibri" w:cs="Calibri"/>
          <w:sz w:val="20"/>
          <w:szCs w:val="20"/>
        </w:rPr>
        <w:t xml:space="preserve">Γι αυτό χρειάζεται </w:t>
      </w:r>
      <w:r w:rsidRPr="003673BF">
        <w:rPr>
          <w:rFonts w:ascii="Calibri" w:hAnsi="Calibri" w:cs="Calibri"/>
          <w:bCs/>
          <w:iCs/>
          <w:sz w:val="20"/>
          <w:szCs w:val="20"/>
        </w:rPr>
        <w:t>πλήρης κάλυψη των αναγκών της δημόσιας εκπαίδευσης από τον κρατικό προϋπολογισμό, βελτίωση των όρων φοίτησης και διαβίωσης των παιδιών, με άρτιες κτ</w:t>
      </w:r>
      <w:r>
        <w:rPr>
          <w:rFonts w:ascii="Calibri" w:hAnsi="Calibri" w:cs="Calibri"/>
          <w:bCs/>
          <w:iCs/>
          <w:sz w:val="20"/>
          <w:szCs w:val="20"/>
        </w:rPr>
        <w:t>η</w:t>
      </w:r>
      <w:r w:rsidRPr="003673BF">
        <w:rPr>
          <w:rFonts w:ascii="Calibri" w:hAnsi="Calibri" w:cs="Calibri"/>
          <w:bCs/>
          <w:iCs/>
          <w:sz w:val="20"/>
          <w:szCs w:val="20"/>
        </w:rPr>
        <w:t>ριακές και υλικοτεχνικές υποδομές και πλήρες εκπαιδευτικό προσωπικό.</w:t>
      </w:r>
    </w:p>
    <w:p w:rsidR="00625D6D" w:rsidRPr="003673BF" w:rsidRDefault="00625D6D" w:rsidP="00C92066">
      <w:pPr>
        <w:pStyle w:val="BodyText"/>
        <w:ind w:right="-23" w:firstLine="142"/>
        <w:rPr>
          <w:rFonts w:ascii="Calibri" w:hAnsi="Calibri" w:cs="Calibri"/>
          <w:sz w:val="20"/>
          <w:szCs w:val="20"/>
        </w:rPr>
      </w:pPr>
    </w:p>
    <w:p w:rsidR="00625D6D" w:rsidRPr="003673BF" w:rsidRDefault="00625D6D">
      <w:pPr>
        <w:rPr>
          <w:rFonts w:ascii="Calibri" w:hAnsi="Calibri" w:cs="Calibri"/>
          <w:b/>
        </w:rPr>
      </w:pPr>
      <w:r w:rsidRPr="003673BF">
        <w:rPr>
          <w:rFonts w:ascii="Calibri" w:hAnsi="Calibri" w:cs="Calibri"/>
          <w:b/>
        </w:rPr>
        <w:br w:type="page"/>
      </w:r>
    </w:p>
    <w:p w:rsidR="00625D6D" w:rsidRPr="00E970C9" w:rsidRDefault="00625D6D" w:rsidP="007A2FC6">
      <w:pPr>
        <w:pStyle w:val="BodyText"/>
        <w:ind w:right="-23" w:firstLine="142"/>
        <w:jc w:val="both"/>
        <w:rPr>
          <w:rFonts w:ascii="Calibri" w:hAnsi="Calibri" w:cs="Calibri"/>
          <w:b/>
          <w:color w:val="FF0000"/>
          <w:sz w:val="22"/>
          <w:szCs w:val="22"/>
        </w:rPr>
      </w:pPr>
      <w:r w:rsidRPr="00E970C9">
        <w:rPr>
          <w:rFonts w:ascii="Calibri" w:hAnsi="Calibri" w:cs="Calibri"/>
          <w:b/>
          <w:color w:val="FF0000"/>
          <w:sz w:val="22"/>
          <w:szCs w:val="22"/>
        </w:rPr>
        <w:t>Θετικά σημεία</w:t>
      </w:r>
    </w:p>
    <w:p w:rsidR="00625D6D" w:rsidRPr="00E970C9" w:rsidRDefault="00625D6D" w:rsidP="007A2FC6">
      <w:pPr>
        <w:ind w:right="-23" w:firstLine="142"/>
        <w:jc w:val="both"/>
        <w:rPr>
          <w:rFonts w:ascii="Calibri" w:hAnsi="Calibri" w:cs="Calibri"/>
          <w:b/>
          <w:sz w:val="20"/>
        </w:rPr>
      </w:pPr>
      <w:r w:rsidRPr="00E970C9">
        <w:rPr>
          <w:rFonts w:ascii="Calibri" w:hAnsi="Calibri" w:cs="Calibri"/>
          <w:sz w:val="2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αδιάκοπη προσπάθεια συνεργασίας και επικοινωνίας των εκπαιδευτικών εντός της σχολικής κοινότητας.</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συνεργασία με διεθνή συνδικάτα και η ανταλλαγή εμπειριών και αιτημάτων.</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διαμόρφωση φύλλων παρουσίασης και η συζήτησή τους εντός του σχολείου.</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θετική στάση των γονεϊκών φορέων στο να γίνουν κοινωνοί των προβληματισμών και να συνδράμουν στη διαμόρφωση δράσεων ευαισθητοποίησης.</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ανάδειξη της ιστορικής και κοινωνικής διάστασης των εκπαιδευτικών ζητημάτων, που διαμορφώνει  προϋποθέσεις για αναστοχαστική δράση.</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συμβολή των εκπαιδευτικών στον αγώνα για την υπεράσπιση της δημόσιας δωρεάν παιδείας.</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ύπαρξη ενιαίων, καθολικών μορφωτικών και παιδαγωγικών στόχων για όλα τα παιδιά.</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δωρεάν διανομή διδακτικών βιβλίων για όλα τα παιδιά.</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σταθερή πεποίθηση του εκπαιδευτικού σώματος για τον ανθρωπιστικό και παιδαγωγικό του ρόλο.</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καταγραφή ερευνητικών δεδομένων από τους εκπαιδευτικούς, για τη σημερινή εκπαιδευτική πραγματικότητα.</w:t>
      </w:r>
    </w:p>
    <w:p w:rsidR="00625D6D" w:rsidRPr="00E970C9" w:rsidRDefault="00625D6D" w:rsidP="007A2FC6">
      <w:pPr>
        <w:ind w:right="-23" w:firstLine="142"/>
        <w:jc w:val="both"/>
        <w:rPr>
          <w:rFonts w:ascii="Calibri" w:hAnsi="Calibri" w:cs="Calibri"/>
          <w:sz w:val="20"/>
        </w:rPr>
      </w:pPr>
      <w:r w:rsidRPr="00E970C9">
        <w:rPr>
          <w:rFonts w:ascii="Calibri" w:hAnsi="Calibri" w:cs="Calibri"/>
          <w:sz w:val="20"/>
        </w:rPr>
        <w:t>Η συστηματική και επιστημονική ανάδειξη από τις εισηγήσεις της διημερίδας για την ΤΝ,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625D6D" w:rsidRPr="00E970C9" w:rsidRDefault="00625D6D" w:rsidP="007A2FC6">
      <w:pPr>
        <w:ind w:right="-23" w:firstLine="142"/>
        <w:jc w:val="both"/>
        <w:rPr>
          <w:rFonts w:ascii="Calibri" w:hAnsi="Calibri" w:cs="Calibri"/>
          <w:b/>
          <w:color w:val="FF0000"/>
        </w:rPr>
      </w:pPr>
      <w:r w:rsidRPr="00E970C9">
        <w:rPr>
          <w:rFonts w:ascii="Calibri" w:hAnsi="Calibri" w:cs="Calibri"/>
          <w:b/>
          <w:color w:val="FF0000"/>
        </w:rPr>
        <w:t>Σημεία προς βελτίωση</w:t>
      </w:r>
    </w:p>
    <w:p w:rsidR="00625D6D" w:rsidRPr="00E970C9" w:rsidRDefault="00625D6D" w:rsidP="007A2FC6">
      <w:pPr>
        <w:rPr>
          <w:rFonts w:ascii="Calibri" w:hAnsi="Calibri" w:cs="Calibri"/>
          <w:sz w:val="20"/>
          <w:szCs w:val="20"/>
        </w:rPr>
      </w:pPr>
      <w:r w:rsidRPr="00E970C9">
        <w:rPr>
          <w:rFonts w:ascii="Calibri" w:hAnsi="Calibri" w:cs="Calibri"/>
          <w:sz w:val="20"/>
          <w:szCs w:val="20"/>
        </w:rPr>
        <w:t>Ανάγκη προσαρμογής του προγράμματος του νηπιαγωγείου στους εσωτερικούς ρυθμούς και στις ανάγκες (γνωστικές, κοινωνικές, συναισθηματικές) κάθε τμήματος.</w:t>
      </w:r>
    </w:p>
    <w:p w:rsidR="00625D6D" w:rsidRPr="00E970C9" w:rsidRDefault="00625D6D" w:rsidP="007A2FC6">
      <w:pPr>
        <w:rPr>
          <w:rFonts w:ascii="Calibri" w:hAnsi="Calibri" w:cs="Calibri"/>
          <w:sz w:val="20"/>
          <w:szCs w:val="20"/>
        </w:rPr>
      </w:pPr>
      <w:r w:rsidRPr="00E970C9">
        <w:rPr>
          <w:rFonts w:ascii="Calibri" w:hAnsi="Calibri" w:cs="Calibri"/>
          <w:sz w:val="20"/>
          <w:szCs w:val="20"/>
        </w:rPr>
        <w:t>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625D6D" w:rsidRPr="00E970C9" w:rsidRDefault="00625D6D" w:rsidP="007A2FC6">
      <w:pPr>
        <w:rPr>
          <w:rFonts w:ascii="Calibri" w:hAnsi="Calibri" w:cs="Calibri"/>
          <w:sz w:val="20"/>
          <w:szCs w:val="20"/>
        </w:rPr>
      </w:pPr>
      <w:r w:rsidRPr="00E970C9">
        <w:rPr>
          <w:rFonts w:ascii="Calibri" w:hAnsi="Calibri" w:cs="Calibri"/>
          <w:sz w:val="20"/>
          <w:szCs w:val="20"/>
        </w:rPr>
        <w:t>Σταθερή-μόνιμη και όχι ευκαιριακή στελέχωση όλων των θέσεων αντισταθμιστικών δομών, όπως της παράλληλης στήριξης και των τμημάτων ένταξης. Δημιουργία οργανικών θέσεων.</w:t>
      </w:r>
    </w:p>
    <w:p w:rsidR="00625D6D" w:rsidRPr="00E970C9" w:rsidRDefault="00625D6D" w:rsidP="007A2FC6">
      <w:pPr>
        <w:rPr>
          <w:rFonts w:ascii="Calibri" w:hAnsi="Calibri" w:cs="Calibri"/>
          <w:sz w:val="20"/>
          <w:szCs w:val="20"/>
        </w:rPr>
      </w:pPr>
      <w:r w:rsidRPr="00E970C9">
        <w:rPr>
          <w:rFonts w:ascii="Calibri" w:hAnsi="Calibri" w:cs="Calibri"/>
          <w:sz w:val="20"/>
          <w:szCs w:val="20"/>
        </w:rPr>
        <w:t>Περιορισμός των μετακινήσεων των εκπαιδευτικών. Σταθερές θέσεις εργασίας. Διορισμός- μονιμοποίηση των αναπληρωτών.</w:t>
      </w:r>
    </w:p>
    <w:p w:rsidR="00625D6D" w:rsidRPr="00E970C9" w:rsidRDefault="00625D6D" w:rsidP="00E970C9">
      <w:pPr>
        <w:rPr>
          <w:rFonts w:ascii="Calibri" w:hAnsi="Calibri" w:cs="Calibri"/>
          <w:sz w:val="20"/>
          <w:szCs w:val="20"/>
        </w:rPr>
      </w:pPr>
      <w:r w:rsidRPr="00E970C9">
        <w:rPr>
          <w:rFonts w:ascii="Calibri" w:hAnsi="Calibri" w:cs="Calibri"/>
          <w:sz w:val="20"/>
          <w:szCs w:val="20"/>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rsidR="00625D6D" w:rsidRPr="00E970C9" w:rsidRDefault="00625D6D" w:rsidP="007A2FC6">
      <w:pPr>
        <w:rPr>
          <w:rFonts w:ascii="Calibri" w:hAnsi="Calibri" w:cs="Calibri"/>
          <w:sz w:val="20"/>
          <w:szCs w:val="20"/>
        </w:rPr>
      </w:pPr>
      <w:r w:rsidRPr="00E970C9">
        <w:rPr>
          <w:rFonts w:ascii="Calibri" w:hAnsi="Calibri" w:cs="Calibri"/>
          <w:sz w:val="20"/>
          <w:szCs w:val="20"/>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625D6D" w:rsidRPr="00E970C9" w:rsidRDefault="00625D6D" w:rsidP="007A2FC6">
      <w:pPr>
        <w:rPr>
          <w:rFonts w:ascii="Calibri" w:hAnsi="Calibri" w:cs="Calibri"/>
          <w:sz w:val="20"/>
          <w:szCs w:val="20"/>
        </w:rPr>
      </w:pPr>
      <w:r w:rsidRPr="00E970C9">
        <w:rPr>
          <w:rFonts w:ascii="Calibri" w:hAnsi="Calibri" w:cs="Calibri"/>
          <w:sz w:val="20"/>
          <w:szCs w:val="20"/>
        </w:rPr>
        <w:t>Εκσυγχρο</w:t>
      </w:r>
      <w:r>
        <w:rPr>
          <w:rFonts w:ascii="Calibri" w:hAnsi="Calibri" w:cs="Calibri"/>
          <w:sz w:val="20"/>
          <w:szCs w:val="20"/>
        </w:rPr>
        <w:t>νισμός των υποδομών (υλικών, κτι</w:t>
      </w:r>
      <w:r w:rsidRPr="00E970C9">
        <w:rPr>
          <w:rFonts w:ascii="Calibri" w:hAnsi="Calibri" w:cs="Calibri"/>
          <w:sz w:val="20"/>
          <w:szCs w:val="20"/>
        </w:rPr>
        <w:t>ριακών, πολιτισμικών, ηλεκτρονικών) όλων των σχολείων.</w:t>
      </w:r>
    </w:p>
    <w:p w:rsidR="00625D6D" w:rsidRPr="00E970C9" w:rsidRDefault="00625D6D" w:rsidP="007A2FC6">
      <w:pPr>
        <w:rPr>
          <w:rFonts w:ascii="Calibri" w:hAnsi="Calibri" w:cs="Calibri"/>
          <w:sz w:val="20"/>
          <w:szCs w:val="20"/>
        </w:rPr>
      </w:pPr>
      <w:r w:rsidRPr="00E970C9">
        <w:rPr>
          <w:rFonts w:ascii="Calibri" w:hAnsi="Calibri" w:cs="Calibri"/>
          <w:sz w:val="20"/>
          <w:szCs w:val="20"/>
        </w:rPr>
        <w:t xml:space="preserve">Ουσιαστική χρηματοδότηση για τη σχολική στέγη των νηπιαγωγείων, ώστε να αντικατασταθούν οι προσωρινές υποδομές με μόνιμες και κατάλληλες σχολικές εγκαταστάσεις, καθώς και να διασφαλιστεί η συντήρηση των υφιστάμενων δομών. Η συνέχιση των προσωρινών λύσεων δε μπορεί να αποτελεί μόνιμη πολιτική επιλογή. </w:t>
      </w:r>
    </w:p>
    <w:p w:rsidR="00625D6D" w:rsidRPr="00E970C9" w:rsidRDefault="00625D6D" w:rsidP="007A2FC6">
      <w:pPr>
        <w:rPr>
          <w:rFonts w:ascii="Calibri" w:hAnsi="Calibri" w:cs="Calibri"/>
          <w:sz w:val="20"/>
          <w:szCs w:val="20"/>
        </w:rPr>
      </w:pPr>
      <w:r w:rsidRPr="00E970C9">
        <w:rPr>
          <w:rFonts w:ascii="Calibri" w:hAnsi="Calibri" w:cs="Calibri"/>
          <w:sz w:val="20"/>
          <w:szCs w:val="20"/>
        </w:rPr>
        <w:t xml:space="preserve">Η χρηματοδότηση για τη δημόσια εκπαίδευση πρέπει να φτάσει στο 6% του ΑΕΠ και 20%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όπως διατυπώνεται στα 59 σημεία της </w:t>
      </w:r>
      <w:r w:rsidRPr="00E970C9">
        <w:rPr>
          <w:rFonts w:ascii="Calibri" w:hAnsi="Calibri" w:cs="Calibri"/>
          <w:sz w:val="20"/>
          <w:szCs w:val="20"/>
          <w:lang w:val="en-US"/>
        </w:rPr>
        <w:t>UNESCO</w:t>
      </w:r>
      <w:r w:rsidRPr="00E970C9">
        <w:rPr>
          <w:rFonts w:ascii="Calibri" w:hAnsi="Calibri" w:cs="Calibri"/>
          <w:sz w:val="20"/>
          <w:szCs w:val="20"/>
        </w:rPr>
        <w:t xml:space="preserve"> για την εκπαίδευση.</w:t>
      </w:r>
    </w:p>
    <w:p w:rsidR="00625D6D" w:rsidRPr="00E970C9" w:rsidRDefault="00625D6D" w:rsidP="007A2FC6">
      <w:pPr>
        <w:rPr>
          <w:rFonts w:ascii="Calibri" w:hAnsi="Calibri" w:cs="Calibri"/>
          <w:sz w:val="20"/>
          <w:szCs w:val="20"/>
        </w:rPr>
      </w:pPr>
      <w:r w:rsidRPr="00E970C9">
        <w:rPr>
          <w:rFonts w:ascii="Calibri" w:hAnsi="Calibri" w:cs="Calibri"/>
          <w:sz w:val="20"/>
          <w:szCs w:val="20"/>
        </w:rPr>
        <w:t>Λειτουργία βιβλιοθηκών, με πλήρη κάλυψη και χρηματοδότηση, σε κάθε σχολική μονάδα.</w:t>
      </w:r>
    </w:p>
    <w:p w:rsidR="00625D6D" w:rsidRPr="00E970C9" w:rsidRDefault="00625D6D" w:rsidP="007A2FC6">
      <w:pPr>
        <w:rPr>
          <w:rFonts w:ascii="Calibri" w:hAnsi="Calibri" w:cs="Calibri"/>
          <w:sz w:val="20"/>
          <w:szCs w:val="20"/>
        </w:rPr>
      </w:pPr>
      <w:r w:rsidRPr="00E970C9">
        <w:rPr>
          <w:rFonts w:ascii="Calibri" w:hAnsi="Calibri" w:cs="Calibri"/>
          <w:sz w:val="20"/>
          <w:szCs w:val="20"/>
        </w:rPr>
        <w:t>Η αύξηση των μισθών των εκπαιδευτικών.</w:t>
      </w:r>
    </w:p>
    <w:p w:rsidR="00625D6D" w:rsidRPr="00E970C9" w:rsidRDefault="00625D6D" w:rsidP="007A2FC6">
      <w:pPr>
        <w:rPr>
          <w:rFonts w:ascii="Calibri" w:hAnsi="Calibri" w:cs="Calibri"/>
          <w:sz w:val="20"/>
          <w:szCs w:val="20"/>
        </w:rPr>
      </w:pPr>
      <w:r w:rsidRPr="00E970C9">
        <w:rPr>
          <w:rFonts w:ascii="Calibri" w:hAnsi="Calibri" w:cs="Calibri"/>
          <w:sz w:val="20"/>
          <w:szCs w:val="20"/>
        </w:rPr>
        <w:t>Η αντιμετώπιση των παραγόντων της επαγγελματικής εξουθένωσης των εκπαιδευτικών.</w:t>
      </w:r>
    </w:p>
    <w:p w:rsidR="00625D6D" w:rsidRPr="00E970C9" w:rsidRDefault="00625D6D" w:rsidP="007A2FC6">
      <w:pPr>
        <w:rPr>
          <w:rFonts w:ascii="Calibri" w:hAnsi="Calibri" w:cs="Calibri"/>
          <w:sz w:val="20"/>
          <w:szCs w:val="20"/>
        </w:rPr>
      </w:pPr>
      <w:r w:rsidRPr="00E970C9">
        <w:rPr>
          <w:rFonts w:ascii="Calibri" w:hAnsi="Calibri" w:cs="Calibri"/>
          <w:sz w:val="20"/>
          <w:szCs w:val="20"/>
        </w:rPr>
        <w:t>Δημιουργία θεσμικού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Άδεια ανατροφής σε όλες/ους  τις εκπαιδευτικούς. Εξίσωση δικαιωμάτων μονίμων και αναπληρωτών. Συνυπηρέτηση των εκπαιδευτικών. Καθολική πρόσβαση σε παιδικούς και βρεφονηπιακούς σταθμούς, δωρεάν, για όλα τα παιδιά.</w:t>
      </w:r>
    </w:p>
    <w:p w:rsidR="00625D6D" w:rsidRPr="00E970C9" w:rsidRDefault="00625D6D" w:rsidP="007A2FC6">
      <w:pPr>
        <w:rPr>
          <w:rFonts w:ascii="Calibri" w:hAnsi="Calibri" w:cs="Calibri"/>
          <w:sz w:val="20"/>
          <w:szCs w:val="20"/>
        </w:rPr>
      </w:pPr>
      <w:r w:rsidRPr="00E970C9">
        <w:rPr>
          <w:rFonts w:ascii="Calibri" w:hAnsi="Calibri" w:cs="Calibri"/>
          <w:sz w:val="20"/>
          <w:szCs w:val="20"/>
        </w:rPr>
        <w:t>Να ακουστεί η φωνή των εκπαιδευτικών από την Πολιτεία και το Υπουργείο.</w:t>
      </w:r>
    </w:p>
    <w:p w:rsidR="00625D6D" w:rsidRPr="00E970C9" w:rsidRDefault="00625D6D" w:rsidP="007A2FC6">
      <w:pPr>
        <w:rPr>
          <w:rFonts w:ascii="Calibri" w:hAnsi="Calibri" w:cs="Calibri"/>
          <w:b/>
          <w:sz w:val="20"/>
          <w:szCs w:val="20"/>
        </w:rPr>
      </w:pPr>
      <w:r w:rsidRPr="00E970C9">
        <w:rPr>
          <w:rFonts w:ascii="Calibri" w:hAnsi="Calibri" w:cs="Calibri"/>
          <w:sz w:val="20"/>
          <w:szCs w:val="20"/>
        </w:rPr>
        <w:t>Κάλυψη όλων των σχολείων με σύγχρονο ηλεκτρονικό εξοπλισμό. Χρήση της ΤΝ με τα αναγκαία παιδαγωγικά κριτήρια.</w:t>
      </w:r>
      <w:r w:rsidRPr="00E970C9">
        <w:rPr>
          <w:rFonts w:ascii="Calibri" w:hAnsi="Calibri" w:cs="Calibri"/>
          <w:b/>
          <w:sz w:val="20"/>
          <w:szCs w:val="20"/>
        </w:rPr>
        <w:br w:type="page"/>
      </w:r>
    </w:p>
    <w:p w:rsidR="00625D6D" w:rsidRPr="003A5027" w:rsidRDefault="00625D6D" w:rsidP="003A5027">
      <w:pPr>
        <w:ind w:firstLine="142"/>
        <w:jc w:val="center"/>
        <w:rPr>
          <w:rFonts w:ascii="Calibri" w:hAnsi="Calibri" w:cs="Calibri"/>
          <w:color w:val="FF0000"/>
        </w:rPr>
      </w:pPr>
      <w:r w:rsidRPr="003A5027">
        <w:rPr>
          <w:rFonts w:ascii="Calibri" w:hAnsi="Calibri" w:cs="Calibri"/>
          <w:b/>
          <w:color w:val="FF0000"/>
        </w:rPr>
        <w:t>Διοικητική λειτουργία</w:t>
      </w:r>
    </w:p>
    <w:p w:rsidR="00625D6D" w:rsidRPr="003A5027" w:rsidRDefault="00625D6D" w:rsidP="003A5027">
      <w:pPr>
        <w:ind w:right="-23" w:firstLine="142"/>
        <w:jc w:val="center"/>
        <w:rPr>
          <w:rFonts w:ascii="Calibri" w:hAnsi="Calibri" w:cs="Calibri"/>
          <w:b/>
          <w:color w:val="FF0000"/>
        </w:rPr>
      </w:pPr>
      <w:r w:rsidRPr="003A5027">
        <w:rPr>
          <w:rFonts w:ascii="Calibri" w:hAnsi="Calibri" w:cs="Calibri"/>
          <w:b/>
          <w:color w:val="FF0000"/>
        </w:rPr>
        <w:t>Β.2.1. Ηγεσία – Οργάνωση και διοίκηση της σχολικής μονάδας. (</w:t>
      </w:r>
      <w:r w:rsidRPr="003A5027">
        <w:rPr>
          <w:rFonts w:ascii="Calibri" w:hAnsi="Calibri" w:cs="Calibri"/>
          <w:b/>
          <w:bCs/>
          <w:color w:val="FF0000"/>
        </w:rPr>
        <w:t>Βαθμός</w:t>
      </w:r>
      <w:r w:rsidRPr="003A5027">
        <w:rPr>
          <w:rFonts w:ascii="Calibri" w:hAnsi="Calibri" w:cs="Calibri"/>
          <w:b/>
          <w:color w:val="FF0000"/>
        </w:rPr>
        <w:t>: 4)</w:t>
      </w:r>
    </w:p>
    <w:p w:rsidR="00625D6D" w:rsidRPr="00315010" w:rsidRDefault="00625D6D" w:rsidP="00E970C9">
      <w:pPr>
        <w:ind w:firstLine="142"/>
        <w:rPr>
          <w:rFonts w:ascii="Calibri" w:hAnsi="Calibri" w:cs="Calibri"/>
          <w:sz w:val="20"/>
          <w:szCs w:val="20"/>
        </w:rPr>
      </w:pPr>
      <w:r w:rsidRPr="00315010">
        <w:rPr>
          <w:rFonts w:ascii="Calibri" w:hAnsi="Calibri" w:cs="Calibri"/>
          <w:sz w:val="20"/>
          <w:szCs w:val="20"/>
        </w:rPr>
        <w:t>Στην εκδήλωση που πραγματοποιήθηκε στις 03.05.2026 «</w:t>
      </w:r>
      <w:r w:rsidRPr="00315010">
        <w:rPr>
          <w:rFonts w:ascii="Calibri" w:hAnsi="Calibri" w:cs="Calibri"/>
          <w:b/>
          <w:sz w:val="20"/>
          <w:szCs w:val="20"/>
        </w:rPr>
        <w:t>Η σημασία των κτ</w:t>
      </w:r>
      <w:r>
        <w:rPr>
          <w:rFonts w:ascii="Calibri" w:hAnsi="Calibri" w:cs="Calibri"/>
          <w:b/>
          <w:sz w:val="20"/>
          <w:szCs w:val="20"/>
        </w:rPr>
        <w:t>η</w:t>
      </w:r>
      <w:r w:rsidRPr="00315010">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Pr="00315010">
        <w:rPr>
          <w:rFonts w:ascii="Calibri" w:hAnsi="Calibri" w:cs="Calibri"/>
          <w:sz w:val="20"/>
          <w:szCs w:val="20"/>
        </w:rPr>
        <w:t xml:space="preserve">» </w:t>
      </w:r>
      <w:hyperlink r:id="rId31" w:history="1">
        <w:r w:rsidRPr="00315010">
          <w:rPr>
            <w:rStyle w:val="Hyperlink"/>
            <w:rFonts w:ascii="Calibri" w:hAnsi="Calibri" w:cs="Calibri"/>
            <w:sz w:val="20"/>
            <w:szCs w:val="20"/>
          </w:rPr>
          <w:t>https://youtube.com/live/INNwLYeZFh8?feature=share</w:t>
        </w:r>
      </w:hyperlink>
      <w:r w:rsidRPr="00315010">
        <w:rPr>
          <w:rFonts w:ascii="Calibri" w:hAnsi="Calibri" w:cs="Calibri"/>
          <w:sz w:val="20"/>
          <w:szCs w:val="20"/>
        </w:rPr>
        <w:t xml:space="preserve">, τα πρακτικά της οποίας εκδόθηκαν ηλεκτρονικά </w:t>
      </w:r>
      <w:r w:rsidRPr="00315010">
        <w:rPr>
          <w:rFonts w:ascii="Calibri" w:hAnsi="Calibri" w:cs="Calibri"/>
          <w:color w:val="0563C1"/>
          <w:sz w:val="20"/>
          <w:szCs w:val="20"/>
          <w:u w:val="single"/>
          <w:lang w:eastAsia="el-GR"/>
        </w:rPr>
        <w:t>https://doe.gr/wp-content/uploads/2026/05/DOE-3_5.pdf</w:t>
      </w:r>
      <w:r w:rsidRPr="00315010">
        <w:rPr>
          <w:rFonts w:ascii="Calibri" w:hAnsi="Calibri" w:cs="Calibri"/>
          <w:sz w:val="20"/>
          <w:szCs w:val="20"/>
        </w:rPr>
        <w:t xml:space="preserve"> και στην έρευνα που διενεργήθηκε για τις κτιριακές και υλικοτεχνικές υποδομές </w:t>
      </w:r>
      <w:hyperlink r:id="rId32" w:history="1">
        <w:r w:rsidRPr="00315010">
          <w:rPr>
            <w:rStyle w:val="Hyperlink"/>
            <w:rFonts w:ascii="Calibri" w:hAnsi="Calibri" w:cs="Calibri"/>
            <w:sz w:val="20"/>
            <w:szCs w:val="20"/>
          </w:rPr>
          <w:t>https://doe.gr/wp-content/uploads/2026/05/01-%CE%95%CE%A1%CE%95%CE%A5%CE%9D%CE%91-%CE%94%CE%9F%CE%95-%CE%A5%CF%80%CE%BF%CE%B4%CE%BF%CE%BC%CE%AD%CF%82-%CE%A3%CF%87%CE%BF%CE%BB%CE%B5%CE%AF%CF%89%CE%BD-2026.pdf</w:t>
        </w:r>
      </w:hyperlink>
      <w:r w:rsidRPr="00315010">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3" w:history="1">
        <w:r w:rsidRPr="00315010">
          <w:rPr>
            <w:rStyle w:val="Hyperlink"/>
            <w:rFonts w:ascii="Calibri" w:hAnsi="Calibri" w:cs="Calibri"/>
            <w:sz w:val="20"/>
            <w:szCs w:val="20"/>
          </w:rPr>
          <w:t>https://doe.gr/fylla-parousiasis-ekdiloseon/</w:t>
        </w:r>
      </w:hyperlink>
      <w:r w:rsidRPr="00315010">
        <w:rPr>
          <w:rFonts w:ascii="Calibri" w:hAnsi="Calibri" w:cs="Calibri"/>
          <w:sz w:val="20"/>
          <w:szCs w:val="20"/>
        </w:rPr>
        <w:t>),  αναδείχτηκαν καίρια ζητήματα και διατυπώθηκαν σημαντικές απόψεις:</w:t>
      </w:r>
    </w:p>
    <w:p w:rsidR="00625D6D" w:rsidRPr="003726C6" w:rsidRDefault="00625D6D" w:rsidP="00E970C9">
      <w:pPr>
        <w:ind w:firstLine="142"/>
        <w:rPr>
          <w:rFonts w:ascii="Calibri" w:hAnsi="Calibri" w:cs="Calibri"/>
          <w:sz w:val="20"/>
          <w:szCs w:val="20"/>
        </w:rPr>
      </w:pP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Ο σχολικός χώρος έχει ιδιαίτερη παιδαγωγική σημασία γιατί επηρεάζει καθοριστικά τη διαδικασία της διδασκαλίας και της μάθησης. Έχει σημαντικό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 Η έρευνα καταδεικνύει σημαντικά προβλήματα. Η χρόνια υποχρηματοδότηση της δημόσιας εκπαίδευσης, η απουσία μακροχρόνιου σχεδιασμού για τη σχολική στέγη και το κλείσιμο του Ο.Σ.Κ. έχουν οδηγήσει σε ελάχισ</w:t>
      </w:r>
      <w:r>
        <w:rPr>
          <w:rFonts w:ascii="Calibri" w:hAnsi="Calibri" w:cs="Calibri"/>
          <w:sz w:val="20"/>
          <w:szCs w:val="20"/>
        </w:rPr>
        <w:t>τες κατασκευές νέων σχολικών κτη</w:t>
      </w:r>
      <w:r w:rsidRPr="003726C6">
        <w:rPr>
          <w:rFonts w:ascii="Calibri" w:hAnsi="Calibri" w:cs="Calibri"/>
          <w:sz w:val="20"/>
          <w:szCs w:val="20"/>
        </w:rPr>
        <w:t>ρίων και σε ακόμη λιγότερες παρεμβάσεις εκσυγχρονισμού των υφιστάμενων χώρων, από αρχιτεκτονική και παιδαγωγική σκοπιά. Ενδεικτική είναι η εφαρμογή της δίχρονης υποχρεωτικής προσχολικής εκπαίδευσης, για την κάλυψη των αναγκών της οποίας τοποθετήθηκαν προκατασκευασμένες αίθουσες ελαφρού τύπου, με πρόβλεψη αντικατάστασής τους στην ίδια υπουργική απόφαση που τις ενέκρινε. Παρότι το θεσμικό πλαίσιο προέβλεπε μεταβατική περίοδο έξι ετών (4+2) για τη δημιουργία μονίμων και κατάλληλων σχολικών υποδομών, καθώς και την εξεύρεση οικοπέδων από τους δήμους, η Πολιτεία δεν εξασφάλισε την απαραίτητη χρηματοδότηση για την ανέγερση νέων νηπιαγωγείων. Έτσι, οι προσωρινές λύσεις μονιμοποιήθηκαν. Αυτό αποτελεί πολιτική επιλογή να μην υπάρξει ουσιαστική επένδυση στη σχολική στέγη του Νηπιαγωγείου, πέραν της λήξης ή όχι της περιόδου χρήσης των προκατασκευασμένων αιθουσών. Ως αποτέλεσμα, ούτε κατασκευάζονται οι αναγκαίες νέες υποδομές ούτε συντηρούνται και αναβαθμίζονται επαρκώς οι υφιστάμενες, παρά τις αυξημένες ανάγκες της δίχρονης υποχρεωτικής προσχολικής εκπαίδευσης και τις σύγχρονες παιδαγωγικές απαιτήσεις ως προς τον χώρο. Επιπλέον, από την έρευνα προκύπτει ότι 80% των σχολείων δηλώνουν ανάγκη μερικής ή συνολικότερης αναβάθμισης κτ</w:t>
      </w:r>
      <w:r>
        <w:rPr>
          <w:rFonts w:ascii="Calibri" w:hAnsi="Calibri" w:cs="Calibri"/>
          <w:sz w:val="20"/>
          <w:szCs w:val="20"/>
        </w:rPr>
        <w:t>η</w:t>
      </w:r>
      <w:r w:rsidRPr="003726C6">
        <w:rPr>
          <w:rFonts w:ascii="Calibri" w:hAnsi="Calibri" w:cs="Calibri"/>
          <w:sz w:val="20"/>
          <w:szCs w:val="20"/>
        </w:rPr>
        <w:t xml:space="preserve">ριακών υποδομών. </w:t>
      </w:r>
      <w:r w:rsidRPr="003726C6">
        <w:rPr>
          <w:rFonts w:ascii="Calibri" w:hAnsi="Calibri" w:cs="Calibri"/>
          <w:bCs/>
          <w:sz w:val="20"/>
          <w:szCs w:val="20"/>
        </w:rPr>
        <w:t xml:space="preserve">Το 55% των Δημοτικών και το 37% των Νηπιαγωγείων είναι κτισμένα πριν το 1985 (με παλαιότερο και ανεπαρκή αντισεισμικό κανονισμό). Το </w:t>
      </w:r>
      <w:r w:rsidRPr="003726C6">
        <w:rPr>
          <w:rFonts w:ascii="Calibri" w:hAnsi="Calibri" w:cs="Calibri"/>
          <w:sz w:val="20"/>
          <w:szCs w:val="20"/>
        </w:rPr>
        <w:t>76% δεν έχει αυτόματη ειδοποίηση πυρόσβεσης, 52% δεν έχει σύστημα συναγερμού, 51,8% ουσιαστικά δεν έχει πυρασφάλεια. Επιπλέον, τα κτ</w:t>
      </w:r>
      <w:r>
        <w:rPr>
          <w:rFonts w:ascii="Calibri" w:hAnsi="Calibri" w:cs="Calibri"/>
          <w:sz w:val="20"/>
          <w:szCs w:val="20"/>
        </w:rPr>
        <w:t>ή</w:t>
      </w:r>
      <w:r w:rsidRPr="003726C6">
        <w:rPr>
          <w:rFonts w:ascii="Calibri" w:hAnsi="Calibri" w:cs="Calibri"/>
          <w:sz w:val="20"/>
          <w:szCs w:val="20"/>
        </w:rPr>
        <w:t xml:space="preserve">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w:t>
      </w: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 xml:space="preserve">Συχνά, οι αίθουσες διδασκαλίας δεν είναι προσαρμοσμένες στα χαρακτηριστικά της παιδικής ηλικίας και δεν προσφέρουν δυνατότητες για συνεργατικές μορφές διδασκαλίας και μάθησης. Υπάρχει σοβαρό έλλειμμα σε δημιουργικούς χώρους, σε εγκαταστάσεις και σε εξοπλισμό. Εξάλλου, το 82% των εκπαιδευτικών δηλώνει ότι χρησιμοποιεί συχνά προσωπικά υλικά για το εκπαιδευτικό του έργο. Το κράτος έχει μεταφέρει την ευθύνη στους Δήμους, χωρίς την απαιτούμενη, επαρκή χρηματοδότηση. </w:t>
      </w: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εξοπλισμό-συντήρηση), χωρίς υποθήκευση δημόσιου χώρου σε ιδιώτες ή εταιρείες.</w:t>
      </w: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Μόνιμες και κατάλληλες κτ</w:t>
      </w:r>
      <w:r>
        <w:rPr>
          <w:rFonts w:ascii="Calibri" w:hAnsi="Calibri" w:cs="Calibri"/>
          <w:sz w:val="20"/>
          <w:szCs w:val="20"/>
        </w:rPr>
        <w:t>η</w:t>
      </w:r>
      <w:r w:rsidRPr="003726C6">
        <w:rPr>
          <w:rFonts w:ascii="Calibri" w:hAnsi="Calibri" w:cs="Calibri"/>
          <w:sz w:val="20"/>
          <w:szCs w:val="20"/>
        </w:rPr>
        <w:t>ριακές υποδομές που θα εξυπηρετούν  τις ανάγκες των παιδιών.</w:t>
      </w:r>
    </w:p>
    <w:p w:rsidR="00625D6D" w:rsidRPr="003726C6" w:rsidRDefault="00625D6D" w:rsidP="00E970C9">
      <w:pPr>
        <w:ind w:firstLine="142"/>
        <w:jc w:val="both"/>
        <w:rPr>
          <w:rFonts w:ascii="Calibri" w:hAnsi="Calibri" w:cs="Calibri"/>
          <w:sz w:val="20"/>
          <w:szCs w:val="20"/>
        </w:rPr>
      </w:pPr>
      <w:r w:rsidRPr="003726C6">
        <w:rPr>
          <w:rFonts w:ascii="Calibri" w:hAnsi="Calibri" w:cs="Calibri"/>
          <w:sz w:val="20"/>
          <w:szCs w:val="20"/>
        </w:rPr>
        <w:t>Λειτουργία των σχολείων με  μέτρα ασφαλείας, επίβλεψης και καθολικής προσβασιμότητας.</w:t>
      </w:r>
      <w:r w:rsidRPr="003726C6">
        <w:rPr>
          <w:rFonts w:ascii="Calibri" w:hAnsi="Calibri" w:cs="Calibri"/>
          <w:sz w:val="20"/>
          <w:szCs w:val="20"/>
          <w:lang w:eastAsia="en-GB"/>
        </w:rPr>
        <w:t xml:space="preserve"> Η ασφάλεια στα σχολεία πρέπει να αντιμετωπίζεται συνολικά και όχι μόνο ως ζήτημα κτ</w:t>
      </w:r>
      <w:r>
        <w:rPr>
          <w:rFonts w:ascii="Calibri" w:hAnsi="Calibri" w:cs="Calibri"/>
          <w:sz w:val="20"/>
          <w:szCs w:val="20"/>
          <w:lang w:eastAsia="en-GB"/>
        </w:rPr>
        <w:t>η</w:t>
      </w:r>
      <w:r w:rsidRPr="003726C6">
        <w:rPr>
          <w:rFonts w:ascii="Calibri" w:hAnsi="Calibri" w:cs="Calibri"/>
          <w:sz w:val="20"/>
          <w:szCs w:val="20"/>
          <w:lang w:eastAsia="en-GB"/>
        </w:rPr>
        <w:t>ριακών υποδομών. Ολοκληρωμένη εκτίμηση κινδύνων, σχεδιασμός με βάση αυτή την εκτίμηση και ουσιαστική χρηματοδότηση.</w:t>
      </w:r>
    </w:p>
    <w:p w:rsidR="00625D6D" w:rsidRPr="003726C6" w:rsidRDefault="00625D6D" w:rsidP="00E970C9">
      <w:pPr>
        <w:ind w:firstLine="142"/>
        <w:jc w:val="both"/>
        <w:rPr>
          <w:rFonts w:ascii="Calibri" w:hAnsi="Calibri" w:cs="Calibri"/>
          <w:sz w:val="20"/>
          <w:szCs w:val="20"/>
        </w:rPr>
      </w:pPr>
      <w:r>
        <w:rPr>
          <w:rFonts w:ascii="Calibri" w:hAnsi="Calibri" w:cs="Calibri"/>
          <w:sz w:val="20"/>
          <w:szCs w:val="20"/>
        </w:rPr>
        <w:t>Τα σχολικά κτή</w:t>
      </w:r>
      <w:r w:rsidRPr="003726C6">
        <w:rPr>
          <w:rFonts w:ascii="Calibri" w:hAnsi="Calibri" w:cs="Calibri"/>
          <w:sz w:val="20"/>
          <w:szCs w:val="20"/>
        </w:rPr>
        <w:t xml:space="preserve">ρια πρέπει να διαθέτουν χώρους που προάγουν την κοινωνική αλληλεπίδραση και τη συνεργασία, πλούσιους σε ερεθίσματα, με έμφαση στην ανάπτυξη της πρωτοβουλίας, στη σύνδεση του σχολείου με την κοινωνία και ιδιαίτερα στις σχέσεις που αναπτύσσει το παιδί με ό,τι το περιβάλλει. </w:t>
      </w:r>
    </w:p>
    <w:p w:rsidR="00625D6D" w:rsidRPr="003726C6" w:rsidRDefault="00625D6D" w:rsidP="00E970C9">
      <w:pPr>
        <w:ind w:firstLine="142"/>
        <w:jc w:val="both"/>
        <w:rPr>
          <w:rFonts w:ascii="Calibri" w:hAnsi="Calibri" w:cs="Calibri"/>
          <w:sz w:val="20"/>
          <w:szCs w:val="20"/>
        </w:rPr>
      </w:pPr>
      <w:r>
        <w:rPr>
          <w:rFonts w:ascii="Calibri" w:hAnsi="Calibri" w:cs="Calibri"/>
          <w:sz w:val="20"/>
          <w:szCs w:val="20"/>
        </w:rPr>
        <w:t>Τ</w:t>
      </w:r>
      <w:r w:rsidRPr="003726C6">
        <w:rPr>
          <w:rFonts w:ascii="Calibri" w:hAnsi="Calibri" w:cs="Calibri"/>
          <w:sz w:val="20"/>
          <w:szCs w:val="20"/>
        </w:rPr>
        <w:t>α σχολεία και οι αίθουσες διδασκαλίας πρέπει να διακρίνονται από  παιδαγωγικό αρχιτεκτονικό σχεδιασμό ενεργών χώρων που προάγουν τη δημιουργικότητα, την ανάπτυξη ικανοτήτων και κοινωνικών σχέσεων και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τον χώρο.</w:t>
      </w:r>
    </w:p>
    <w:p w:rsidR="00625D6D" w:rsidRPr="003726C6" w:rsidRDefault="00625D6D">
      <w:pPr>
        <w:rPr>
          <w:rFonts w:ascii="Calibri" w:hAnsi="Calibri" w:cs="Calibri"/>
          <w:b/>
          <w:sz w:val="20"/>
          <w:szCs w:val="20"/>
        </w:rPr>
      </w:pPr>
      <w:r w:rsidRPr="003726C6">
        <w:rPr>
          <w:rFonts w:ascii="Calibri" w:hAnsi="Calibri" w:cs="Calibri"/>
          <w:b/>
          <w:sz w:val="20"/>
          <w:szCs w:val="20"/>
        </w:rPr>
        <w:br w:type="page"/>
      </w:r>
    </w:p>
    <w:p w:rsidR="00625D6D" w:rsidRPr="00315010" w:rsidRDefault="00625D6D" w:rsidP="00E970C9">
      <w:pPr>
        <w:ind w:firstLine="142"/>
        <w:jc w:val="both"/>
        <w:rPr>
          <w:rFonts w:ascii="Calibri" w:hAnsi="Calibri" w:cs="Calibri"/>
          <w:b/>
          <w:sz w:val="20"/>
          <w:szCs w:val="20"/>
        </w:rPr>
      </w:pPr>
    </w:p>
    <w:p w:rsidR="00625D6D" w:rsidRPr="00EB7D2C" w:rsidRDefault="00625D6D" w:rsidP="00A85F0D">
      <w:pPr>
        <w:ind w:right="-23" w:firstLine="142"/>
        <w:jc w:val="both"/>
        <w:rPr>
          <w:rFonts w:ascii="Calibri" w:hAnsi="Calibri" w:cs="Calibri"/>
          <w:b/>
        </w:rPr>
      </w:pPr>
      <w:r w:rsidRPr="00C74D42">
        <w:rPr>
          <w:rFonts w:ascii="Calibri" w:hAnsi="Calibri" w:cs="Calibri"/>
          <w:b/>
          <w:color w:val="FF0000"/>
        </w:rPr>
        <w:t>Β.2.2 Σχολείο και κοινότητα (</w:t>
      </w:r>
      <w:r w:rsidRPr="00C74D42">
        <w:rPr>
          <w:rFonts w:ascii="Calibri" w:hAnsi="Calibri" w:cs="Calibri"/>
          <w:b/>
          <w:bCs/>
          <w:color w:val="FF0000"/>
        </w:rPr>
        <w:t>Βαθμός</w:t>
      </w:r>
      <w:r w:rsidRPr="00C74D42">
        <w:rPr>
          <w:rFonts w:ascii="Calibri" w:hAnsi="Calibri" w:cs="Calibri"/>
          <w:b/>
          <w:color w:val="FF0000"/>
        </w:rPr>
        <w:t>: 4)</w:t>
      </w:r>
    </w:p>
    <w:p w:rsidR="00625D6D" w:rsidRPr="00050F04" w:rsidRDefault="00625D6D" w:rsidP="00E947A7">
      <w:pPr>
        <w:ind w:firstLine="142"/>
        <w:rPr>
          <w:rFonts w:ascii="Calibri" w:hAnsi="Calibri" w:cs="Calibri"/>
          <w:sz w:val="20"/>
          <w:szCs w:val="20"/>
        </w:rPr>
      </w:pPr>
      <w:r w:rsidRPr="00050F04">
        <w:rPr>
          <w:rFonts w:ascii="Calibri" w:hAnsi="Calibri" w:cs="Calibri"/>
          <w:bCs/>
          <w:sz w:val="20"/>
          <w:szCs w:val="2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4" w:history="1">
        <w:r w:rsidRPr="00050F04">
          <w:rPr>
            <w:rStyle w:val="Hyperlink"/>
            <w:rFonts w:ascii="Calibri" w:hAnsi="Calibri" w:cs="Calibri"/>
            <w:bCs/>
            <w:color w:val="auto"/>
            <w:sz w:val="20"/>
            <w:szCs w:val="20"/>
          </w:rPr>
          <w:t>https://youtube.com/live/tX3LNu8JtsM?feature=share</w:t>
        </w:r>
      </w:hyperlink>
      <w:r w:rsidRPr="00050F04">
        <w:rPr>
          <w:rFonts w:ascii="Calibri" w:hAnsi="Calibri" w:cs="Calibri"/>
          <w:bCs/>
          <w:sz w:val="20"/>
          <w:szCs w:val="20"/>
        </w:rPr>
        <w:t xml:space="preserve">), η οποία εκδόθηκε ηλεκτρονικά </w:t>
      </w:r>
      <w:r w:rsidRPr="00050F04">
        <w:rPr>
          <w:rFonts w:ascii="Calibri" w:hAnsi="Calibri" w:cs="Calibri"/>
          <w:sz w:val="20"/>
          <w:szCs w:val="20"/>
          <w:u w:val="single"/>
          <w:lang w:eastAsia="el-GR"/>
        </w:rPr>
        <w:t xml:space="preserve"> https://doe.gr/wp-content/uploads/2026/05/07-%CE%95%CF%81%CE%B5%CF%85%CE%BD%CE%B7%CF%84%CE%B9%CE%BA%CE%AC-%CE%B4%CE%B5%CE%B4%CE%BF%CE%BC%CE%AD%CE%BD%CE%B1-%CE%B3%CE%B9%CE%B1-%CF%84%CE%B7%CE%BD-%CF%85%CF%80%CE%BF%CF%87%CF%81%CE%B7%CE%BC%CE%B1%CF%84%CE%BF%CE%B4%CF%8C%CF%84%CE%B7%CF%83%CE%B7.pdf</w:t>
      </w:r>
      <w:r w:rsidRPr="00050F04">
        <w:rPr>
          <w:rFonts w:ascii="Calibri" w:hAnsi="Calibri" w:cs="Calibri"/>
          <w:bCs/>
          <w:sz w:val="20"/>
          <w:szCs w:val="20"/>
        </w:rPr>
        <w:t xml:space="preserve">, στην </w:t>
      </w:r>
      <w:r w:rsidRPr="00050F04">
        <w:rPr>
          <w:rFonts w:ascii="Calibri" w:hAnsi="Calibri" w:cs="Calibri"/>
          <w:sz w:val="20"/>
          <w:szCs w:val="20"/>
        </w:rPr>
        <w:t>εκδήλωση που πραγματοποιήθηκε στις 03.05.2026 «</w:t>
      </w:r>
      <w:r w:rsidRPr="00050F04">
        <w:rPr>
          <w:rFonts w:ascii="Calibri" w:hAnsi="Calibri" w:cs="Calibri"/>
          <w:b/>
          <w:sz w:val="20"/>
          <w:szCs w:val="20"/>
        </w:rPr>
        <w:t>Η σημασία των κτ</w:t>
      </w:r>
      <w:r>
        <w:rPr>
          <w:rFonts w:ascii="Calibri" w:hAnsi="Calibri" w:cs="Calibri"/>
          <w:b/>
          <w:sz w:val="20"/>
          <w:szCs w:val="20"/>
        </w:rPr>
        <w:t>η</w:t>
      </w:r>
      <w:r w:rsidRPr="00050F04">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Pr="00050F04">
        <w:rPr>
          <w:rFonts w:ascii="Calibri" w:hAnsi="Calibri" w:cs="Calibri"/>
          <w:sz w:val="20"/>
          <w:szCs w:val="20"/>
        </w:rPr>
        <w:t xml:space="preserve">» </w:t>
      </w:r>
      <w:hyperlink r:id="rId35" w:history="1">
        <w:r w:rsidRPr="00050F04">
          <w:rPr>
            <w:rStyle w:val="Hyperlink"/>
            <w:rFonts w:ascii="Calibri" w:hAnsi="Calibri" w:cs="Calibri"/>
            <w:color w:val="auto"/>
            <w:sz w:val="20"/>
          </w:rPr>
          <w:t>https://youtube.com/live/INNwLYeZFh8?feature=share</w:t>
        </w:r>
      </w:hyperlink>
      <w:r w:rsidRPr="00050F04">
        <w:rPr>
          <w:rFonts w:ascii="Calibri" w:hAnsi="Calibri" w:cs="Calibri"/>
          <w:sz w:val="20"/>
        </w:rPr>
        <w:t xml:space="preserve">, </w:t>
      </w:r>
      <w:r w:rsidRPr="00050F04">
        <w:rPr>
          <w:rFonts w:ascii="Calibri" w:hAnsi="Calibri" w:cs="Calibri"/>
          <w:sz w:val="20"/>
          <w:szCs w:val="20"/>
        </w:rPr>
        <w:t xml:space="preserve">τα πρακτικά της οποίας εκδόθηκαν ηλεκτρονικά </w:t>
      </w:r>
      <w:hyperlink r:id="rId36" w:history="1">
        <w:r w:rsidRPr="00050F04">
          <w:rPr>
            <w:rStyle w:val="Hyperlink"/>
            <w:rFonts w:ascii="Calibri" w:hAnsi="Calibri" w:cs="Calibri"/>
            <w:color w:val="auto"/>
            <w:sz w:val="20"/>
            <w:szCs w:val="20"/>
            <w:lang w:eastAsia="el-GR"/>
          </w:rPr>
          <w:t>https://doe.gr/wp-content/uploads/2026/05/DOE-3_5.pdf</w:t>
        </w:r>
      </w:hyperlink>
      <w:r w:rsidRPr="00050F04">
        <w:rPr>
          <w:rFonts w:ascii="Calibri" w:hAnsi="Calibri" w:cs="Calibri"/>
          <w:sz w:val="20"/>
          <w:szCs w:val="20"/>
        </w:rPr>
        <w:t>, στις έρευνες που διενεργήθηκαν (</w:t>
      </w:r>
      <w:hyperlink r:id="rId37" w:history="1">
        <w:r w:rsidRPr="00050F04">
          <w:rPr>
            <w:rStyle w:val="Hyperlink"/>
            <w:rFonts w:ascii="Calibri" w:hAnsi="Calibri" w:cs="Calibri"/>
            <w:color w:val="auto"/>
            <w:sz w:val="20"/>
            <w:szCs w:val="20"/>
          </w:rPr>
          <w:t>https://doe.gr/wp-content/uploads/2026/05/02-%CE%95%CE%A1%CE%95%CE%A5%CE%9D%CE%91-%CE%94%CE%9F%CE%95-%CE%A7%CF%81%CE%B7%CE%BC%CE%B1%CF%84%CE%BF%CE%B4%CF%8C%CF%84%CE%B7%CF%83%CE%B7-%CE%A3%CF%87%CE%BF%CE%BB%CE%B5%CE%AF%CF%89%CE%BD-2026.pdf</w:t>
        </w:r>
      </w:hyperlink>
      <w:r w:rsidRPr="00050F04">
        <w:rPr>
          <w:rFonts w:ascii="Calibri" w:hAnsi="Calibri" w:cs="Calibri"/>
          <w:sz w:val="20"/>
          <w:szCs w:val="20"/>
        </w:rPr>
        <w:t xml:space="preserve">,   </w:t>
      </w:r>
      <w:hyperlink r:id="rId38" w:history="1">
        <w:r w:rsidRPr="00050F04">
          <w:rPr>
            <w:rStyle w:val="Hyperlink"/>
            <w:rFonts w:ascii="Calibri" w:hAnsi="Calibri" w:cs="Calibri"/>
            <w:color w:val="auto"/>
            <w:sz w:val="20"/>
            <w:szCs w:val="20"/>
          </w:rPr>
          <w:t>https://doe.gr/wp-content/uploads/2026/05/01-%CE%95%CE%A1%CE%95%CE%A5%CE%9D%CE%91-%CE%94%CE%9F%CE%95-%CE%A5%CF%80%CE%BF%CE%B4%CE%BF%CE%BC%CE%AD%CF%82-%CE%A3%CF%87%CE%BF%CE%BB%CE%B5%CE%AF%CF%89%CE%BD-2026.pdf</w:t>
        </w:r>
      </w:hyperlink>
      <w:r w:rsidRPr="00050F04">
        <w:rPr>
          <w:rFonts w:ascii="Calibri" w:hAnsi="Calibri" w:cs="Calibri"/>
          <w:sz w:val="20"/>
          <w:szCs w:val="20"/>
        </w:rPr>
        <w:t xml:space="preserve">, </w:t>
      </w:r>
      <w:r w:rsidRPr="00050F04">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39" w:history="1">
        <w:r w:rsidRPr="00050F04">
          <w:rPr>
            <w:rStyle w:val="Hyperlink"/>
            <w:rFonts w:ascii="Calibri" w:hAnsi="Calibri" w:cs="Calibri"/>
            <w:color w:val="auto"/>
            <w:sz w:val="20"/>
          </w:rPr>
          <w:t>https://doe.gr/fylla-parousiasis-ekdiloseon/</w:t>
        </w:r>
      </w:hyperlink>
      <w:r w:rsidRPr="00050F04">
        <w:rPr>
          <w:rFonts w:ascii="Calibri" w:hAnsi="Calibri" w:cs="Calibri"/>
          <w:sz w:val="20"/>
        </w:rPr>
        <w:t>),</w:t>
      </w:r>
      <w:r w:rsidRPr="00050F04">
        <w:rPr>
          <w:rFonts w:ascii="Calibri" w:hAnsi="Calibri" w:cs="Calibri"/>
          <w:sz w:val="20"/>
          <w:szCs w:val="20"/>
        </w:rPr>
        <w:t xml:space="preserve">  αναδείχτηκαν καίρια ζητήματα και διατυπώθηκαν σημαντικές απόψεις,</w:t>
      </w:r>
      <w:r w:rsidRPr="00050F04">
        <w:rPr>
          <w:rFonts w:ascii="Calibri" w:hAnsi="Calibri" w:cs="Calibr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Pr="00050F04">
        <w:rPr>
          <w:rFonts w:ascii="Calibri" w:hAnsi="Calibri" w:cs="Calibri"/>
          <w:sz w:val="20"/>
          <w:szCs w:val="20"/>
        </w:rPr>
        <w:t>.</w:t>
      </w:r>
    </w:p>
    <w:p w:rsidR="00625D6D" w:rsidRPr="00050F04" w:rsidRDefault="00625D6D" w:rsidP="00444FE5">
      <w:pPr>
        <w:ind w:firstLine="284"/>
        <w:jc w:val="both"/>
        <w:rPr>
          <w:rFonts w:ascii="Calibri" w:hAnsi="Calibri" w:cs="Calibri"/>
          <w:bCs/>
          <w:sz w:val="20"/>
          <w:szCs w:val="20"/>
        </w:rPr>
      </w:pPr>
      <w:r w:rsidRPr="00050F04">
        <w:rPr>
          <w:rFonts w:ascii="Calibri" w:hAnsi="Calibri" w:cs="Calibri"/>
          <w:bCs/>
          <w:sz w:val="20"/>
          <w:szCs w:val="2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625D6D" w:rsidRPr="00050F04" w:rsidRDefault="00625D6D" w:rsidP="00444FE5">
      <w:pPr>
        <w:ind w:firstLine="284"/>
        <w:jc w:val="both"/>
        <w:rPr>
          <w:rFonts w:ascii="Calibri" w:hAnsi="Calibri" w:cs="Calibri"/>
          <w:sz w:val="20"/>
          <w:szCs w:val="20"/>
        </w:rPr>
      </w:pPr>
      <w:r w:rsidRPr="00050F04">
        <w:rPr>
          <w:rFonts w:ascii="Calibri" w:hAnsi="Calibri" w:cs="Calibr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Pr>
          <w:rFonts w:ascii="Calibri" w:hAnsi="Calibri" w:cs="Calibri"/>
          <w:bCs/>
          <w:sz w:val="20"/>
          <w:szCs w:val="20"/>
        </w:rPr>
        <w:t>η</w:t>
      </w:r>
      <w:r w:rsidRPr="00050F04">
        <w:rPr>
          <w:rFonts w:ascii="Calibri" w:hAnsi="Calibri" w:cs="Calibri"/>
          <w:bCs/>
          <w:sz w:val="20"/>
          <w:szCs w:val="20"/>
        </w:rPr>
        <w:t xml:space="preserve">ριακών αναγκών.  </w:t>
      </w:r>
      <w:r w:rsidRPr="00050F04">
        <w:rPr>
          <w:rFonts w:ascii="Calibri" w:hAnsi="Calibri" w:cs="Calibr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625D6D" w:rsidRPr="00050F04" w:rsidRDefault="00625D6D" w:rsidP="00444FE5">
      <w:pPr>
        <w:ind w:firstLine="284"/>
        <w:rPr>
          <w:rFonts w:ascii="Calibri" w:hAnsi="Calibri" w:cs="Calibri"/>
          <w:bCs/>
          <w:sz w:val="20"/>
          <w:szCs w:val="20"/>
        </w:rPr>
      </w:pPr>
      <w:r w:rsidRPr="00050F04">
        <w:rPr>
          <w:rFonts w:ascii="Calibri" w:hAnsi="Calibri" w:cs="Calibr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625D6D" w:rsidRPr="00050F04" w:rsidRDefault="00625D6D" w:rsidP="00444FE5">
      <w:pPr>
        <w:ind w:firstLine="284"/>
        <w:jc w:val="both"/>
        <w:rPr>
          <w:rFonts w:ascii="Calibri" w:hAnsi="Calibri" w:cs="Calibri"/>
          <w:sz w:val="20"/>
          <w:szCs w:val="20"/>
        </w:rPr>
      </w:pPr>
      <w:r w:rsidRPr="00050F04">
        <w:rPr>
          <w:rFonts w:ascii="Calibri" w:hAnsi="Calibri" w:cs="Calibri"/>
          <w:sz w:val="20"/>
          <w:szCs w:val="20"/>
        </w:rPr>
        <w:t xml:space="preserve">Πιο συγκεκριμένα, επισημάνθηκε: </w:t>
      </w:r>
      <w:r w:rsidRPr="00050F04">
        <w:rPr>
          <w:rFonts w:ascii="Calibri" w:hAnsi="Calibri" w:cs="Calibr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κτιριακά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050F04">
        <w:rPr>
          <w:rFonts w:ascii="Calibri" w:hAnsi="Calibri" w:cs="Calibri"/>
          <w:sz w:val="20"/>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625D6D" w:rsidRPr="00050F04" w:rsidRDefault="00625D6D" w:rsidP="00444FE5">
      <w:pPr>
        <w:ind w:firstLine="284"/>
        <w:jc w:val="both"/>
        <w:rPr>
          <w:rFonts w:ascii="Calibri" w:hAnsi="Calibri" w:cs="Calibri"/>
          <w:sz w:val="20"/>
          <w:szCs w:val="20"/>
        </w:rPr>
      </w:pPr>
      <w:r w:rsidRPr="00050F04">
        <w:rPr>
          <w:rFonts w:ascii="Calibri" w:hAnsi="Calibri" w:cs="Calibr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050F04">
        <w:rPr>
          <w:rFonts w:ascii="Calibri" w:hAnsi="Calibri" w:cs="Calibri"/>
          <w:sz w:val="20"/>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050F04">
        <w:rPr>
          <w:rFonts w:ascii="Calibri" w:hAnsi="Calibri" w:cs="Calibri"/>
          <w:bCs/>
          <w:sz w:val="20"/>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625D6D" w:rsidRPr="00050F04" w:rsidRDefault="00625D6D" w:rsidP="00444FE5">
      <w:pPr>
        <w:ind w:firstLine="284"/>
        <w:jc w:val="both"/>
        <w:rPr>
          <w:rFonts w:ascii="Calibri" w:hAnsi="Calibri" w:cs="Calibri"/>
          <w:bCs/>
          <w:sz w:val="20"/>
          <w:szCs w:val="20"/>
        </w:rPr>
      </w:pPr>
      <w:r w:rsidRPr="00050F04">
        <w:rPr>
          <w:rFonts w:ascii="Calibri" w:hAnsi="Calibri" w:cs="Calibri"/>
          <w:bCs/>
          <w:sz w:val="20"/>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050F04">
        <w:rPr>
          <w:rFonts w:ascii="Calibri" w:hAnsi="Calibri" w:cs="Calibri"/>
          <w:sz w:val="20"/>
          <w:szCs w:val="20"/>
        </w:rPr>
        <w:t>με βάση τις πραγματικές παιδαγωγικές ανάγκες</w:t>
      </w:r>
      <w:r w:rsidRPr="00050F04">
        <w:rPr>
          <w:rFonts w:ascii="Calibri" w:hAnsi="Calibri" w:cs="Calibri"/>
          <w:bCs/>
          <w:sz w:val="20"/>
          <w:szCs w:val="20"/>
        </w:rPr>
        <w:t xml:space="preserve"> κατασκευής σύγχρονων, παιδαγωγικά κατάλληλων και ασφαλών σχολικών κτ</w:t>
      </w:r>
      <w:r>
        <w:rPr>
          <w:rFonts w:ascii="Calibri" w:hAnsi="Calibri" w:cs="Calibri"/>
          <w:bCs/>
          <w:sz w:val="20"/>
          <w:szCs w:val="20"/>
        </w:rPr>
        <w:t>η</w:t>
      </w:r>
      <w:r w:rsidRPr="00050F04">
        <w:rPr>
          <w:rFonts w:ascii="Calibri" w:hAnsi="Calibri" w:cs="Calibri"/>
          <w:bCs/>
          <w:sz w:val="20"/>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3" w:name="_Hlk200533316"/>
      <w:r w:rsidRPr="00050F04">
        <w:rPr>
          <w:rFonts w:ascii="Calibri" w:hAnsi="Calibri" w:cs="Calibri"/>
          <w:bCs/>
          <w:sz w:val="20"/>
          <w:szCs w:val="20"/>
        </w:rPr>
        <w:t xml:space="preserve">πάγιων </w:t>
      </w:r>
      <w:bookmarkEnd w:id="3"/>
      <w:r w:rsidRPr="00050F04">
        <w:rPr>
          <w:rFonts w:ascii="Calibri" w:hAnsi="Calibri" w:cs="Calibri"/>
          <w:bCs/>
          <w:sz w:val="20"/>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625D6D" w:rsidRPr="00050F04" w:rsidRDefault="00625D6D" w:rsidP="00444FE5">
      <w:pPr>
        <w:ind w:firstLine="284"/>
        <w:jc w:val="both"/>
        <w:rPr>
          <w:rFonts w:ascii="Calibri" w:hAnsi="Calibri" w:cs="Calibri"/>
        </w:rPr>
      </w:pPr>
      <w:r w:rsidRPr="00050F04">
        <w:rPr>
          <w:rFonts w:ascii="Calibri" w:hAnsi="Calibri" w:cs="Calibr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625D6D" w:rsidRPr="00050F04" w:rsidRDefault="00625D6D">
      <w:pPr>
        <w:rPr>
          <w:rFonts w:ascii="Calibri" w:hAnsi="Calibri" w:cs="Calibri"/>
          <w:b/>
        </w:rPr>
      </w:pPr>
      <w:r w:rsidRPr="00050F04">
        <w:rPr>
          <w:rFonts w:ascii="Calibri" w:hAnsi="Calibri" w:cs="Calibri"/>
          <w:b/>
        </w:rPr>
        <w:br w:type="page"/>
      </w:r>
    </w:p>
    <w:p w:rsidR="00625D6D" w:rsidRPr="00610DF1" w:rsidRDefault="00625D6D" w:rsidP="00444FE5">
      <w:pPr>
        <w:ind w:firstLine="142"/>
        <w:jc w:val="both"/>
        <w:rPr>
          <w:rFonts w:ascii="Calibri" w:hAnsi="Calibri" w:cs="Calibri"/>
          <w:b/>
          <w:color w:val="FF0000"/>
        </w:rPr>
      </w:pPr>
      <w:r w:rsidRPr="00610DF1">
        <w:rPr>
          <w:rFonts w:ascii="Calibri" w:hAnsi="Calibri" w:cs="Calibri"/>
          <w:b/>
          <w:color w:val="FF0000"/>
        </w:rPr>
        <w:t>Θετικά σημεία</w:t>
      </w:r>
    </w:p>
    <w:p w:rsidR="00625D6D" w:rsidRPr="00610DF1" w:rsidRDefault="00625D6D" w:rsidP="00444FE5">
      <w:pPr>
        <w:ind w:right="-23" w:firstLine="142"/>
        <w:jc w:val="both"/>
        <w:rPr>
          <w:rFonts w:ascii="Calibri" w:hAnsi="Calibri" w:cs="Calibri"/>
          <w:b/>
          <w:sz w:val="20"/>
          <w:szCs w:val="20"/>
        </w:rPr>
      </w:pPr>
      <w:r w:rsidRPr="00610DF1">
        <w:rPr>
          <w:rFonts w:ascii="Calibri" w:hAnsi="Calibri" w:cs="Calibri"/>
          <w:sz w:val="20"/>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Οι διαρκείς προσπάθειες των εκπαιδευτικών να υπάρχει γόνιμη επικοινωνία με τους γονείς, παρά τις καθημερινές δυσκολίες.</w:t>
      </w:r>
    </w:p>
    <w:p w:rsidR="00625D6D" w:rsidRPr="00610DF1" w:rsidRDefault="00625D6D" w:rsidP="00444FE5">
      <w:pPr>
        <w:ind w:right="-23" w:firstLine="142"/>
        <w:jc w:val="both"/>
        <w:rPr>
          <w:rFonts w:ascii="Calibri" w:hAnsi="Calibri" w:cs="Calibri"/>
          <w:sz w:val="20"/>
          <w:szCs w:val="20"/>
        </w:rPr>
      </w:pPr>
      <w:r w:rsidRPr="00610DF1">
        <w:rPr>
          <w:rFonts w:ascii="Calibri" w:hAnsi="Calibri" w:cs="Calibr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625D6D" w:rsidRPr="00610DF1" w:rsidRDefault="00625D6D" w:rsidP="00444FE5">
      <w:pPr>
        <w:ind w:right="-23" w:firstLine="142"/>
        <w:jc w:val="both"/>
        <w:rPr>
          <w:rFonts w:ascii="Calibri" w:hAnsi="Calibri" w:cs="Calibri"/>
          <w:sz w:val="20"/>
          <w:szCs w:val="20"/>
        </w:rPr>
      </w:pPr>
      <w:r w:rsidRPr="00610DF1">
        <w:rPr>
          <w:rFonts w:ascii="Calibri" w:hAnsi="Calibri" w:cs="Calibri"/>
          <w:sz w:val="20"/>
          <w:szCs w:val="20"/>
        </w:rPr>
        <w:t>Η μαζική συμμετοχή και το έντονο ενδιαφέρον των εκπαιδευτικών στις δράσεις.</w:t>
      </w:r>
    </w:p>
    <w:p w:rsidR="00625D6D" w:rsidRPr="00610DF1" w:rsidRDefault="00625D6D" w:rsidP="00444FE5">
      <w:pPr>
        <w:ind w:right="-23" w:firstLine="142"/>
        <w:jc w:val="both"/>
        <w:rPr>
          <w:rFonts w:ascii="Calibri" w:hAnsi="Calibri" w:cs="Calibri"/>
          <w:sz w:val="20"/>
          <w:szCs w:val="20"/>
        </w:rPr>
      </w:pPr>
      <w:r w:rsidRPr="00610DF1">
        <w:rPr>
          <w:rFonts w:ascii="Calibri" w:hAnsi="Calibri" w:cs="Calibr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625D6D" w:rsidRPr="00610DF1" w:rsidRDefault="00625D6D" w:rsidP="00444FE5">
      <w:pPr>
        <w:widowControl/>
        <w:autoSpaceDE/>
        <w:autoSpaceDN/>
        <w:ind w:firstLine="142"/>
        <w:jc w:val="both"/>
        <w:rPr>
          <w:rFonts w:ascii="Calibri" w:hAnsi="Calibri" w:cs="Calibri"/>
          <w:sz w:val="20"/>
          <w:szCs w:val="20"/>
        </w:rPr>
      </w:pPr>
      <w:r w:rsidRPr="00610DF1">
        <w:rPr>
          <w:rFonts w:ascii="Calibri" w:hAnsi="Calibri" w:cs="Calibr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625D6D" w:rsidRPr="00610DF1" w:rsidRDefault="00625D6D" w:rsidP="00444FE5">
      <w:pPr>
        <w:widowControl/>
        <w:autoSpaceDE/>
        <w:autoSpaceDN/>
        <w:ind w:firstLine="142"/>
        <w:jc w:val="both"/>
        <w:rPr>
          <w:rFonts w:ascii="Calibri" w:hAnsi="Calibri" w:cs="Calibri"/>
          <w:sz w:val="20"/>
          <w:szCs w:val="20"/>
        </w:rPr>
      </w:pPr>
      <w:r w:rsidRPr="00610DF1">
        <w:rPr>
          <w:rFonts w:ascii="Calibri" w:hAnsi="Calibri" w:cs="Calibri"/>
          <w:sz w:val="20"/>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625D6D" w:rsidRPr="00610DF1" w:rsidRDefault="00625D6D" w:rsidP="00444FE5">
      <w:pPr>
        <w:widowControl/>
        <w:autoSpaceDE/>
        <w:autoSpaceDN/>
        <w:ind w:firstLine="142"/>
        <w:jc w:val="both"/>
        <w:rPr>
          <w:rFonts w:ascii="Calibri" w:hAnsi="Calibri" w:cs="Calibri"/>
          <w:sz w:val="20"/>
          <w:szCs w:val="20"/>
        </w:rPr>
      </w:pPr>
      <w:r w:rsidRPr="00610DF1">
        <w:rPr>
          <w:rFonts w:ascii="Calibri" w:hAnsi="Calibri" w:cs="Calibr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625D6D" w:rsidRPr="00610DF1" w:rsidRDefault="00625D6D" w:rsidP="00444FE5">
      <w:pPr>
        <w:widowControl/>
        <w:autoSpaceDE/>
        <w:autoSpaceDN/>
        <w:ind w:firstLine="142"/>
        <w:jc w:val="both"/>
        <w:rPr>
          <w:rFonts w:ascii="Calibri" w:hAnsi="Calibri" w:cs="Calibri"/>
          <w:sz w:val="20"/>
          <w:szCs w:val="20"/>
        </w:rPr>
      </w:pPr>
      <w:r w:rsidRPr="00610DF1">
        <w:rPr>
          <w:rFonts w:ascii="Calibri" w:hAnsi="Calibri" w:cs="Calibri"/>
          <w:sz w:val="20"/>
          <w:szCs w:val="20"/>
        </w:rPr>
        <w:t>Η ερευνητική καταγραφή που πραγματοποιήθηκε, για τα ζητήματα των κτιριακών υποδομών, των υλικοτεχνικών υποδομών και της χρηματοδότησης των σχολείων.</w:t>
      </w:r>
    </w:p>
    <w:p w:rsidR="00625D6D" w:rsidRPr="00610DF1" w:rsidRDefault="00625D6D" w:rsidP="00444FE5">
      <w:pPr>
        <w:ind w:right="-23" w:firstLine="142"/>
        <w:jc w:val="both"/>
        <w:rPr>
          <w:rFonts w:ascii="Calibri" w:hAnsi="Calibri" w:cs="Calibri"/>
          <w:sz w:val="20"/>
          <w:szCs w:val="20"/>
        </w:rPr>
      </w:pPr>
      <w:r w:rsidRPr="00610DF1">
        <w:rPr>
          <w:rFonts w:ascii="Calibri" w:hAnsi="Calibri" w:cs="Calibri"/>
          <w:sz w:val="20"/>
          <w:szCs w:val="20"/>
        </w:rPr>
        <w:t>Η διαμόρφωση φύλλων παρουσίασης και η συζήτησή τους εντός του σχολείου.</w:t>
      </w:r>
    </w:p>
    <w:p w:rsidR="00625D6D" w:rsidRPr="00610DF1" w:rsidRDefault="00625D6D" w:rsidP="00444FE5">
      <w:pPr>
        <w:widowControl/>
        <w:autoSpaceDE/>
        <w:autoSpaceDN/>
        <w:ind w:firstLine="142"/>
        <w:jc w:val="both"/>
        <w:rPr>
          <w:rFonts w:ascii="Calibri" w:hAnsi="Calibri" w:cs="Calibri"/>
          <w:sz w:val="20"/>
          <w:szCs w:val="20"/>
        </w:rPr>
      </w:pPr>
    </w:p>
    <w:p w:rsidR="00625D6D" w:rsidRPr="00610DF1" w:rsidRDefault="00625D6D" w:rsidP="00444FE5">
      <w:pPr>
        <w:ind w:firstLine="142"/>
        <w:jc w:val="both"/>
        <w:rPr>
          <w:rFonts w:ascii="Calibri" w:hAnsi="Calibri" w:cs="Calibri"/>
          <w:b/>
          <w:color w:val="FF0000"/>
          <w:sz w:val="20"/>
          <w:szCs w:val="20"/>
        </w:rPr>
      </w:pPr>
      <w:r w:rsidRPr="00610DF1">
        <w:rPr>
          <w:rFonts w:ascii="Calibri" w:hAnsi="Calibri" w:cs="Calibri"/>
          <w:b/>
          <w:color w:val="FF0000"/>
          <w:sz w:val="20"/>
          <w:szCs w:val="20"/>
        </w:rPr>
        <w:t>Σημεία προς βελτίωση</w:t>
      </w:r>
    </w:p>
    <w:p w:rsidR="00625D6D" w:rsidRPr="00050F04" w:rsidRDefault="00625D6D" w:rsidP="00444FE5">
      <w:pPr>
        <w:ind w:firstLine="142"/>
        <w:jc w:val="both"/>
        <w:rPr>
          <w:rFonts w:ascii="Calibri" w:hAnsi="Calibri" w:cs="Calibri"/>
          <w:sz w:val="20"/>
          <w:szCs w:val="20"/>
        </w:rPr>
      </w:pPr>
      <w:r w:rsidRPr="00050F04">
        <w:rPr>
          <w:rFonts w:ascii="Calibri" w:hAnsi="Calibri" w:cs="Calibri"/>
          <w:sz w:val="20"/>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050F04">
        <w:rPr>
          <w:rFonts w:ascii="Calibri" w:hAnsi="Calibri" w:cs="Calibri"/>
          <w:sz w:val="20"/>
          <w:szCs w:val="20"/>
          <w:lang w:val="en-US"/>
        </w:rPr>
        <w:t>UNESCO</w:t>
      </w:r>
      <w:r w:rsidRPr="00050F04">
        <w:rPr>
          <w:rFonts w:ascii="Calibri" w:hAnsi="Calibri" w:cs="Calibri"/>
          <w:sz w:val="20"/>
          <w:szCs w:val="20"/>
        </w:rPr>
        <w:t xml:space="preserve"> η χρηματοδότηση της παιδείας θα πρέπει να ανέλθει στο 6% του ΑΕΠ ή στο 20% του κρατικού προϋπολογισμού (σελ. 55, 62) </w:t>
      </w:r>
      <w:hyperlink r:id="rId40" w:history="1">
        <w:r w:rsidRPr="00610DF1">
          <w:rPr>
            <w:rStyle w:val="Hyperlink"/>
            <w:rFonts w:ascii="Calibri" w:hAnsi="Calibri" w:cs="Calibri"/>
            <w:color w:val="0070C0"/>
            <w:sz w:val="20"/>
            <w:szCs w:val="20"/>
          </w:rPr>
          <w:t>https://www.ei-ie.org/en/item/28473:activating-the-recommendations-of-the-un-high-level-panel-on-the-teaching-profession</w:t>
        </w:r>
      </w:hyperlink>
      <w:r w:rsidRPr="00610DF1">
        <w:rPr>
          <w:rFonts w:ascii="Calibri" w:hAnsi="Calibri" w:cs="Calibri"/>
          <w:color w:val="0070C0"/>
          <w:sz w:val="20"/>
          <w:szCs w:val="20"/>
        </w:rPr>
        <w:t xml:space="preserve">  </w:t>
      </w:r>
      <w:r w:rsidRPr="00050F04">
        <w:rPr>
          <w:rFonts w:ascii="Calibri" w:hAnsi="Calibri" w:cs="Calibr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625D6D" w:rsidRPr="00050F04" w:rsidRDefault="00625D6D" w:rsidP="00444FE5">
      <w:pPr>
        <w:ind w:firstLine="142"/>
        <w:rPr>
          <w:rFonts w:ascii="Calibri" w:hAnsi="Calibri" w:cs="Calibri"/>
          <w:sz w:val="20"/>
          <w:szCs w:val="20"/>
        </w:rPr>
      </w:pPr>
      <w:r w:rsidRPr="00050F04">
        <w:rPr>
          <w:rFonts w:ascii="Calibri" w:hAnsi="Calibri" w:cs="Calibri"/>
          <w:sz w:val="20"/>
          <w:szCs w:val="20"/>
        </w:rPr>
        <w:t xml:space="preserve">2. Η άμεση και διαφανής κατανομή και απόδοση της χρηματοδότησης σε κάθε σχολική μονάδα. </w:t>
      </w:r>
    </w:p>
    <w:p w:rsidR="00625D6D" w:rsidRPr="00050F04" w:rsidRDefault="00625D6D" w:rsidP="00444FE5">
      <w:pPr>
        <w:ind w:firstLine="142"/>
        <w:rPr>
          <w:rFonts w:ascii="Calibri" w:hAnsi="Calibri" w:cs="Calibri"/>
          <w:sz w:val="20"/>
          <w:szCs w:val="20"/>
        </w:rPr>
      </w:pPr>
      <w:r w:rsidRPr="00050F04">
        <w:rPr>
          <w:rFonts w:ascii="Calibri" w:hAnsi="Calibri" w:cs="Calibri"/>
          <w:sz w:val="20"/>
          <w:szCs w:val="20"/>
        </w:rPr>
        <w:t xml:space="preserve">3. Η σταθερή ενημέρωση των σχολείων για την κατανομή της χρηματοδότησης και τον απολογισμό κάθε έτους. </w:t>
      </w:r>
    </w:p>
    <w:p w:rsidR="00625D6D" w:rsidRPr="00050F04" w:rsidRDefault="00625D6D" w:rsidP="00444FE5">
      <w:pPr>
        <w:ind w:firstLine="142"/>
        <w:rPr>
          <w:rFonts w:ascii="Calibri" w:hAnsi="Calibri" w:cs="Calibri"/>
          <w:sz w:val="20"/>
          <w:szCs w:val="20"/>
        </w:rPr>
      </w:pPr>
      <w:r w:rsidRPr="00050F04">
        <w:rPr>
          <w:rFonts w:ascii="Calibri" w:hAnsi="Calibri" w:cs="Calibri"/>
          <w:sz w:val="20"/>
          <w:szCs w:val="20"/>
        </w:rPr>
        <w:t xml:space="preserve">4. Η κρατική χορήγηση όλων των </w:t>
      </w:r>
      <w:bookmarkStart w:id="4" w:name="_Hlk200533447"/>
      <w:r w:rsidRPr="00050F04">
        <w:rPr>
          <w:rFonts w:ascii="Calibri" w:hAnsi="Calibri" w:cs="Calibri"/>
          <w:sz w:val="20"/>
          <w:szCs w:val="20"/>
        </w:rPr>
        <w:t xml:space="preserve">πάγιων </w:t>
      </w:r>
      <w:bookmarkEnd w:id="4"/>
      <w:r w:rsidRPr="00050F04">
        <w:rPr>
          <w:rFonts w:ascii="Calibri" w:hAnsi="Calibri" w:cs="Calibri"/>
          <w:sz w:val="20"/>
          <w:szCs w:val="20"/>
        </w:rPr>
        <w:t>δαπανών σε όλα τα σχολεία.</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5. Η εξασφάλιση των αναγκαίων πόρων για τις λειτουργικές ανάγκες των σχολείων.</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625D6D" w:rsidRPr="00050F04" w:rsidRDefault="00625D6D" w:rsidP="00444FE5">
      <w:pPr>
        <w:widowControl/>
        <w:autoSpaceDE/>
        <w:autoSpaceDN/>
        <w:ind w:firstLine="142"/>
        <w:jc w:val="both"/>
        <w:rPr>
          <w:rFonts w:ascii="Calibri" w:hAnsi="Calibri" w:cs="Calibri"/>
          <w:sz w:val="20"/>
          <w:szCs w:val="20"/>
        </w:rPr>
      </w:pP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 xml:space="preserve">8. Η έγκαιρη και πλήρης κάλυψη των κενών σε εκπαιδευτικό προσωπικό, ώστε να μην υπολειτουργούν οι εκπαιδευτικές δομές. </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9. Να προστατευθούν οι εκπαιδευτικοί από απειλές που υπονομεύουν το έργο τους και το έργο του σχολείου.</w:t>
      </w:r>
    </w:p>
    <w:p w:rsidR="00625D6D" w:rsidRPr="00610DF1" w:rsidRDefault="00625D6D" w:rsidP="00444FE5">
      <w:pPr>
        <w:widowControl/>
        <w:autoSpaceDE/>
        <w:autoSpaceDN/>
        <w:ind w:firstLine="142"/>
        <w:jc w:val="both"/>
        <w:rPr>
          <w:rFonts w:ascii="Calibri" w:hAnsi="Calibri" w:cs="Calibri"/>
          <w:color w:val="76923C"/>
          <w:sz w:val="20"/>
          <w:szCs w:val="20"/>
        </w:rPr>
      </w:pPr>
      <w:r w:rsidRPr="00050F04">
        <w:rPr>
          <w:rFonts w:ascii="Calibri" w:hAnsi="Calibri" w:cs="Calibri"/>
          <w:sz w:val="20"/>
          <w:szCs w:val="20"/>
        </w:rPr>
        <w:t xml:space="preserve">Να προστατευθεί το δικαίωμα της απεργίας, σύμφωνα με τις συστάσεις του ΟΗΕ και της </w:t>
      </w:r>
      <w:r w:rsidRPr="00050F04">
        <w:rPr>
          <w:rFonts w:ascii="Calibri" w:hAnsi="Calibri" w:cs="Calibri"/>
          <w:sz w:val="20"/>
          <w:szCs w:val="20"/>
          <w:lang w:val="en-US"/>
        </w:rPr>
        <w:t>UNESCO</w:t>
      </w:r>
      <w:r w:rsidRPr="00050F04">
        <w:rPr>
          <w:rFonts w:ascii="Calibri" w:hAnsi="Calibri" w:cs="Calibri"/>
          <w:sz w:val="20"/>
          <w:szCs w:val="20"/>
        </w:rPr>
        <w:t xml:space="preserve"> (Φεβρουάριος 2024, σελ. 36 – 38, </w:t>
      </w:r>
      <w:hyperlink r:id="rId41" w:history="1">
        <w:r w:rsidRPr="00050F04">
          <w:rPr>
            <w:rStyle w:val="Hyperlink"/>
            <w:rFonts w:ascii="Calibri" w:hAnsi="Calibri" w:cs="Calibri"/>
            <w:color w:val="0070C0"/>
            <w:sz w:val="20"/>
            <w:szCs w:val="20"/>
          </w:rPr>
          <w:t>https://www.ei-ie.org/en/item/28473:activating-the-recommendations-of-the-un-high-level-panel-on-the-teaching-profession</w:t>
        </w:r>
      </w:hyperlink>
      <w:r w:rsidRPr="00610DF1">
        <w:rPr>
          <w:rFonts w:ascii="Calibri" w:hAnsi="Calibri" w:cs="Calibri"/>
          <w:color w:val="76923C"/>
          <w:sz w:val="20"/>
          <w:szCs w:val="20"/>
        </w:rPr>
        <w:t xml:space="preserve"> </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12. Η πρόσληψη διοικητικού προσωπικού για τη γραμματειακή υποστήριξη των σχολικών μονάδων και συνολικότερα βοηθητικού προσωπικού.</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625D6D" w:rsidRPr="00050F04" w:rsidRDefault="00625D6D" w:rsidP="00444FE5">
      <w:pPr>
        <w:widowControl/>
        <w:autoSpaceDE/>
        <w:autoSpaceDN/>
        <w:ind w:firstLine="142"/>
        <w:jc w:val="both"/>
        <w:rPr>
          <w:rFonts w:ascii="Calibri" w:hAnsi="Calibri" w:cs="Calibri"/>
          <w:sz w:val="20"/>
          <w:szCs w:val="20"/>
        </w:rPr>
      </w:pPr>
      <w:r w:rsidRPr="00050F04">
        <w:rPr>
          <w:rFonts w:ascii="Calibri" w:hAnsi="Calibri" w:cs="Calibri"/>
          <w:sz w:val="20"/>
          <w:szCs w:val="20"/>
        </w:rPr>
        <w:t>14. Η αύξηση των  μισθολογικών απολαβών των εκπαιδευτικών.</w:t>
      </w:r>
    </w:p>
    <w:p w:rsidR="00625D6D" w:rsidRPr="00050F04" w:rsidRDefault="00625D6D" w:rsidP="00444FE5">
      <w:pPr>
        <w:ind w:firstLine="142"/>
        <w:jc w:val="both"/>
        <w:rPr>
          <w:rFonts w:ascii="Calibri" w:hAnsi="Calibri" w:cs="Calibri"/>
          <w:sz w:val="20"/>
          <w:szCs w:val="20"/>
        </w:rPr>
      </w:pPr>
      <w:r w:rsidRPr="00050F04">
        <w:rPr>
          <w:rFonts w:ascii="Calibri" w:hAnsi="Calibri" w:cs="Calibri"/>
          <w:sz w:val="20"/>
          <w:szCs w:val="20"/>
        </w:rPr>
        <w:t>16. Δημιουργία Τμημάτων Ένταξης σε όλα τα σχολεία, ώστε να καλυφθούν οι ανάγκες των μαθητών/τριών.</w:t>
      </w:r>
    </w:p>
    <w:p w:rsidR="00625D6D" w:rsidRPr="00050F04" w:rsidRDefault="00625D6D" w:rsidP="00444FE5">
      <w:pPr>
        <w:ind w:firstLine="142"/>
        <w:jc w:val="both"/>
        <w:rPr>
          <w:rFonts w:ascii="Calibri" w:hAnsi="Calibri" w:cs="Calibri"/>
          <w:b/>
          <w:sz w:val="20"/>
          <w:szCs w:val="20"/>
        </w:rPr>
      </w:pPr>
      <w:r w:rsidRPr="00050F04">
        <w:rPr>
          <w:rFonts w:ascii="Calibri" w:hAnsi="Calibri" w:cs="Calibr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625D6D" w:rsidRDefault="00625D6D" w:rsidP="003A5027">
      <w:pPr>
        <w:pStyle w:val="BodyText"/>
        <w:ind w:firstLine="142"/>
        <w:jc w:val="center"/>
        <w:rPr>
          <w:rFonts w:ascii="Calibri" w:hAnsi="Calibri" w:cs="Calibri"/>
          <w:b/>
          <w:color w:val="FF0000"/>
          <w:sz w:val="22"/>
          <w:szCs w:val="22"/>
        </w:rPr>
      </w:pPr>
    </w:p>
    <w:p w:rsidR="00625D6D" w:rsidRPr="00C241E7" w:rsidRDefault="00625D6D" w:rsidP="003A5027">
      <w:pPr>
        <w:pStyle w:val="BodyText"/>
        <w:ind w:firstLine="142"/>
        <w:jc w:val="center"/>
        <w:rPr>
          <w:rFonts w:ascii="Calibri" w:hAnsi="Calibri" w:cs="Calibri"/>
          <w:color w:val="FF0000"/>
          <w:sz w:val="22"/>
          <w:szCs w:val="22"/>
        </w:rPr>
      </w:pPr>
      <w:r w:rsidRPr="00C241E7">
        <w:rPr>
          <w:rFonts w:ascii="Calibri" w:hAnsi="Calibri" w:cs="Calibri"/>
          <w:b/>
          <w:color w:val="FF0000"/>
          <w:sz w:val="22"/>
          <w:szCs w:val="22"/>
        </w:rPr>
        <w:t>Επαγγελματική ανάπτυξη εκπαιδευτικών</w:t>
      </w:r>
    </w:p>
    <w:p w:rsidR="00625D6D" w:rsidRPr="00C241E7" w:rsidRDefault="00625D6D" w:rsidP="003A5027">
      <w:pPr>
        <w:ind w:right="-23" w:firstLine="142"/>
        <w:jc w:val="center"/>
        <w:rPr>
          <w:rFonts w:ascii="Calibri" w:hAnsi="Calibri" w:cs="Calibri"/>
          <w:b/>
        </w:rPr>
      </w:pPr>
      <w:r w:rsidRPr="00C241E7">
        <w:rPr>
          <w:rFonts w:ascii="Calibri" w:hAnsi="Calibri" w:cs="Calibri"/>
          <w:b/>
          <w:color w:val="FF0000"/>
        </w:rPr>
        <w:t>Β.3.1 Συμμετοχή των εκπαιδευτικών σε επιμορφωτικές δράσεις (</w:t>
      </w:r>
      <w:r w:rsidRPr="00C241E7">
        <w:rPr>
          <w:rFonts w:ascii="Calibri" w:hAnsi="Calibri" w:cs="Calibri"/>
          <w:b/>
          <w:bCs/>
          <w:color w:val="FF0000"/>
        </w:rPr>
        <w:t>Βαθμός</w:t>
      </w:r>
      <w:r w:rsidRPr="00C241E7">
        <w:rPr>
          <w:rFonts w:ascii="Calibri" w:hAnsi="Calibri" w:cs="Calibri"/>
          <w:b/>
          <w:color w:val="FF0000"/>
        </w:rPr>
        <w:t>: 4)</w:t>
      </w:r>
    </w:p>
    <w:p w:rsidR="00625D6D" w:rsidRPr="00616D4E" w:rsidRDefault="00625D6D" w:rsidP="00616D4E">
      <w:pPr>
        <w:pStyle w:val="BodyText"/>
        <w:ind w:firstLine="142"/>
        <w:jc w:val="both"/>
        <w:rPr>
          <w:rFonts w:ascii="Calibri" w:hAnsi="Calibri" w:cs="Calibri"/>
          <w:sz w:val="20"/>
          <w:szCs w:val="20"/>
        </w:rPr>
      </w:pPr>
      <w:r w:rsidRPr="003A5027">
        <w:rPr>
          <w:rFonts w:ascii="Calibri" w:hAnsi="Calibri" w:cs="Calibri"/>
          <w:sz w:val="20"/>
          <w:szCs w:val="20"/>
        </w:rPr>
        <w:t xml:space="preserve">Στην </w:t>
      </w:r>
      <w:r>
        <w:rPr>
          <w:rFonts w:ascii="Calibri" w:hAnsi="Calibri" w:cs="Calibri"/>
          <w:sz w:val="20"/>
          <w:szCs w:val="20"/>
        </w:rPr>
        <w:t>εκδήλωση</w:t>
      </w:r>
      <w:r w:rsidRPr="003A5027">
        <w:rPr>
          <w:rFonts w:ascii="Calibri" w:hAnsi="Calibri" w:cs="Calibri"/>
          <w:sz w:val="20"/>
          <w:szCs w:val="20"/>
        </w:rPr>
        <w:t xml:space="preserve"> που πραγματοποιήθηκε στις </w:t>
      </w:r>
      <w:r>
        <w:rPr>
          <w:rFonts w:ascii="Calibri" w:hAnsi="Calibri" w:cs="Calibri"/>
          <w:sz w:val="20"/>
          <w:szCs w:val="20"/>
        </w:rPr>
        <w:t>08.032026</w:t>
      </w:r>
      <w:r w:rsidRPr="003A5027">
        <w:rPr>
          <w:rFonts w:ascii="Calibri" w:hAnsi="Calibri" w:cs="Calibri"/>
          <w:sz w:val="20"/>
          <w:szCs w:val="20"/>
        </w:rPr>
        <w:t xml:space="preserve"> «</w:t>
      </w:r>
      <w:r w:rsidRPr="00616D4E">
        <w:rPr>
          <w:rFonts w:ascii="Calibri" w:hAnsi="Calibri" w:cs="Calibr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Pr>
          <w:rFonts w:ascii="Calibri" w:hAnsi="Calibri" w:cs="Calibri"/>
          <w:sz w:val="20"/>
          <w:szCs w:val="20"/>
        </w:rPr>
        <w:t xml:space="preserve"> Η περίπτωση της Μετεκπαίδευσης» </w:t>
      </w:r>
    </w:p>
    <w:p w:rsidR="00625D6D" w:rsidRPr="00616D4E" w:rsidRDefault="00625D6D" w:rsidP="00616D4E">
      <w:pPr>
        <w:pStyle w:val="BodyText"/>
        <w:ind w:firstLine="142"/>
        <w:jc w:val="both"/>
        <w:rPr>
          <w:rFonts w:ascii="Calibri" w:hAnsi="Calibri" w:cs="Calibri"/>
          <w:sz w:val="20"/>
          <w:szCs w:val="20"/>
        </w:rPr>
      </w:pPr>
      <w:hyperlink r:id="rId42" w:history="1">
        <w:r w:rsidRPr="00E8379E">
          <w:rPr>
            <w:rStyle w:val="Hyperlink"/>
            <w:rFonts w:ascii="Calibri" w:hAnsi="Calibri" w:cs="Calibri"/>
            <w:sz w:val="20"/>
            <w:szCs w:val="20"/>
          </w:rPr>
          <w:t>https://youtube.com/live/Isci_qYbh7s?feature=share</w:t>
        </w:r>
      </w:hyperlink>
      <w:r>
        <w:rPr>
          <w:rFonts w:ascii="Calibri" w:hAnsi="Calibri" w:cs="Calibri"/>
          <w:sz w:val="20"/>
          <w:szCs w:val="20"/>
        </w:rPr>
        <w:t>, της οποίας εκδόθηκαν τα πρακτικά της συζήτησης</w:t>
      </w:r>
    </w:p>
    <w:p w:rsidR="00625D6D" w:rsidRPr="003A5027" w:rsidRDefault="00625D6D" w:rsidP="00616D4E">
      <w:pPr>
        <w:ind w:firstLine="142"/>
        <w:rPr>
          <w:rFonts w:ascii="Calibri" w:hAnsi="Calibri" w:cs="Calibri"/>
          <w:sz w:val="20"/>
          <w:szCs w:val="20"/>
        </w:rPr>
      </w:pPr>
      <w:hyperlink r:id="rId43" w:history="1">
        <w:r w:rsidRPr="00E8379E">
          <w:rPr>
            <w:rStyle w:val="Hyperlink"/>
            <w:rFonts w:ascii="Calibri" w:hAnsi="Calibri" w:cs="Calibri"/>
            <w:sz w:val="20"/>
            <w:szCs w:val="20"/>
          </w:rPr>
          <w:t>https://doe.gr/wp-content/uploads/2026/05/04-%CE%A0%CE%AD%CF%81%CE%B1-%CE%B1%CF%80%CF%8C-%CF%84%CE%B9%CF%82-%CE%B4%CE%B5%CE%BE%CE%B9%CF%8C%CF%84%CE%B7%CF%84%CE%B5%CF%82-%CE%BA%CE%B1%CE%B9-%CF%84%CE%B7%CE%BD-%CE%B5%CF%81%CE%B3%CE%B1%CE%BB%CE%B5%CE%B9%CE%B1%CE%BA%CE%AE-%CE%B1%CE%BD%CF%84%CE%AF%CE%BB%CE%B7%CF%88%CE%B7.pdf</w:t>
        </w:r>
      </w:hyperlink>
      <w:r>
        <w:rPr>
          <w:rFonts w:ascii="Calibri" w:hAnsi="Calibri" w:cs="Calibri"/>
          <w:sz w:val="20"/>
          <w:szCs w:val="20"/>
        </w:rPr>
        <w:t xml:space="preserve"> ,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44"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r>
        <w:rPr>
          <w:rFonts w:ascii="Calibri" w:hAnsi="Calibri" w:cs="Calibri"/>
          <w:sz w:val="20"/>
          <w:szCs w:val="20"/>
        </w:rPr>
        <w:t xml:space="preserve">αναδείχτηκαν καίρια ζητήματα και </w:t>
      </w:r>
      <w:r w:rsidRPr="003A5027">
        <w:rPr>
          <w:rFonts w:ascii="Calibri" w:hAnsi="Calibri" w:cs="Calibri"/>
          <w:sz w:val="20"/>
          <w:szCs w:val="20"/>
        </w:rPr>
        <w:t>διατυπώθηκαν σημαντικές απόψεις:</w:t>
      </w:r>
    </w:p>
    <w:p w:rsidR="00625D6D" w:rsidRPr="001F2DC3" w:rsidRDefault="00625D6D" w:rsidP="00A3699E">
      <w:pPr>
        <w:pStyle w:val="BodyText"/>
        <w:ind w:firstLine="142"/>
        <w:jc w:val="both"/>
        <w:rPr>
          <w:rFonts w:ascii="Calibri" w:hAnsi="Calibri" w:cs="Calibri"/>
          <w:sz w:val="20"/>
          <w:szCs w:val="20"/>
        </w:rPr>
      </w:pPr>
      <w:r w:rsidRPr="001F2DC3">
        <w:rPr>
          <w:rFonts w:ascii="Calibri" w:hAnsi="Calibri" w:cs="Calibri"/>
          <w:sz w:val="20"/>
          <w:szCs w:val="20"/>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να συνδεθούν με κοινωνικά, ιστορικά και αξιακά πλαίσια.</w:t>
      </w:r>
    </w:p>
    <w:p w:rsidR="00625D6D" w:rsidRPr="001F2DC3" w:rsidRDefault="00625D6D" w:rsidP="00A3699E">
      <w:pPr>
        <w:pStyle w:val="BodyText"/>
        <w:ind w:firstLine="142"/>
        <w:jc w:val="both"/>
        <w:rPr>
          <w:rFonts w:ascii="Calibri" w:hAnsi="Calibri" w:cs="Calibri"/>
          <w:sz w:val="20"/>
          <w:szCs w:val="20"/>
        </w:rPr>
      </w:pPr>
      <w:r w:rsidRPr="001F2DC3">
        <w:rPr>
          <w:rFonts w:ascii="Calibri" w:hAnsi="Calibri" w:cs="Calibr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625D6D" w:rsidRPr="001F2DC3" w:rsidRDefault="00625D6D" w:rsidP="00DA56F7">
      <w:pPr>
        <w:pStyle w:val="BodyText"/>
        <w:ind w:firstLine="142"/>
        <w:jc w:val="both"/>
        <w:rPr>
          <w:rFonts w:ascii="Calibri" w:hAnsi="Calibri" w:cs="Calibri"/>
          <w:sz w:val="20"/>
          <w:szCs w:val="20"/>
        </w:rPr>
      </w:pPr>
      <w:r w:rsidRPr="001F2DC3">
        <w:rPr>
          <w:rFonts w:ascii="Calibri" w:hAnsi="Calibri" w:cs="Calibr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625D6D" w:rsidRPr="001F2DC3" w:rsidRDefault="00625D6D" w:rsidP="00E66A95">
      <w:pPr>
        <w:pStyle w:val="BodyText"/>
        <w:ind w:firstLine="142"/>
        <w:jc w:val="both"/>
        <w:rPr>
          <w:rFonts w:ascii="Calibri" w:hAnsi="Calibri" w:cs="Calibri"/>
          <w:bCs/>
          <w:iCs/>
          <w:sz w:val="20"/>
          <w:szCs w:val="20"/>
        </w:rPr>
      </w:pPr>
      <w:r w:rsidRPr="001F2DC3">
        <w:rPr>
          <w:rFonts w:ascii="Calibri" w:hAnsi="Calibri" w:cs="Calibri"/>
          <w:bCs/>
          <w:iCs/>
          <w:sz w:val="20"/>
          <w:szCs w:val="20"/>
        </w:rPr>
        <w:t xml:space="preserve">Οι εκπαιδευτικοί  </w:t>
      </w:r>
      <w:r w:rsidRPr="001F2DC3">
        <w:rPr>
          <w:rFonts w:ascii="Calibri" w:hAnsi="Calibri" w:cs="Calibri"/>
          <w:sz w:val="20"/>
          <w:szCs w:val="20"/>
        </w:rPr>
        <w:t xml:space="preserve">ζητούν την επαναλειτουργία του θεσμού της Μετεκπαίδευσης. </w:t>
      </w:r>
      <w:r w:rsidRPr="001F2DC3">
        <w:rPr>
          <w:rFonts w:ascii="Calibri" w:hAnsi="Calibri" w:cs="Calibri"/>
          <w:bCs/>
          <w:iCs/>
          <w:sz w:val="20"/>
          <w:szCs w:val="20"/>
        </w:rPr>
        <w:t xml:space="preserve">και σκιαγραφούν μία επιμόρφωση στον αντίποδα της ανταγωνιστικότητας και της εμπορευματοποίησης. </w:t>
      </w:r>
    </w:p>
    <w:p w:rsidR="00625D6D" w:rsidRPr="001F2DC3" w:rsidRDefault="00625D6D" w:rsidP="00616115">
      <w:pPr>
        <w:pStyle w:val="BodyText"/>
        <w:ind w:firstLine="142"/>
        <w:jc w:val="both"/>
        <w:rPr>
          <w:rFonts w:ascii="Calibri" w:hAnsi="Calibri" w:cs="Calibri"/>
          <w:sz w:val="20"/>
          <w:szCs w:val="20"/>
        </w:rPr>
      </w:pPr>
      <w:r w:rsidRPr="001F2DC3">
        <w:rPr>
          <w:rFonts w:ascii="Calibri" w:hAnsi="Calibri" w:cs="Calibr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1F2DC3">
        <w:rPr>
          <w:rFonts w:ascii="Calibri" w:hAnsi="Calibri" w:cs="Calibri"/>
          <w:sz w:val="20"/>
          <w:szCs w:val="20"/>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rsidR="00625D6D" w:rsidRPr="001F2DC3" w:rsidRDefault="00625D6D" w:rsidP="00A85F0D">
      <w:pPr>
        <w:pStyle w:val="BodyText"/>
        <w:ind w:firstLine="142"/>
        <w:jc w:val="both"/>
        <w:rPr>
          <w:rFonts w:ascii="Calibri" w:hAnsi="Calibri" w:cs="Calibri"/>
          <w:sz w:val="20"/>
          <w:szCs w:val="20"/>
        </w:rPr>
      </w:pPr>
      <w:r w:rsidRPr="001F2DC3">
        <w:rPr>
          <w:rFonts w:ascii="Calibri" w:hAnsi="Calibri" w:cs="Calibri"/>
          <w:sz w:val="20"/>
          <w:szCs w:val="20"/>
        </w:rPr>
        <w:t xml:space="preserve">Οι εκπαιδευτικοί αποδίδουν στο επάγγελμά τους ευρύτερες διαστάσεις και να αντιμετωπίζουν τον εαυτό τους ως παιδαγωγούς, </w:t>
      </w:r>
      <w:r w:rsidRPr="001F2DC3">
        <w:rPr>
          <w:rFonts w:ascii="Calibri" w:hAnsi="Calibri" w:cs="Calibr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1F2DC3">
        <w:rPr>
          <w:rFonts w:ascii="Calibri" w:hAnsi="Calibri" w:cs="Calibri"/>
          <w:sz w:val="20"/>
          <w:szCs w:val="20"/>
        </w:rPr>
        <w:t>Δε συμφωνούν να αποφασίζουν άλλοι για την επιμόρφωσή τους.</w:t>
      </w:r>
    </w:p>
    <w:p w:rsidR="00625D6D" w:rsidRPr="001F2DC3" w:rsidRDefault="00625D6D" w:rsidP="00A85F0D">
      <w:pPr>
        <w:pStyle w:val="BodyText"/>
        <w:ind w:firstLine="142"/>
        <w:jc w:val="both"/>
        <w:rPr>
          <w:rFonts w:ascii="Calibri" w:hAnsi="Calibri" w:cs="Calibri"/>
          <w:sz w:val="20"/>
          <w:szCs w:val="20"/>
        </w:rPr>
      </w:pPr>
      <w:r w:rsidRPr="001F2DC3">
        <w:rPr>
          <w:rFonts w:ascii="Calibri" w:hAnsi="Calibri" w:cs="Calibri"/>
          <w:sz w:val="20"/>
          <w:szCs w:val="20"/>
        </w:rPr>
        <w:t xml:space="preserve">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w:t>
      </w:r>
      <w:r>
        <w:rPr>
          <w:rFonts w:ascii="Calibri" w:hAnsi="Calibri" w:cs="Calibri"/>
          <w:sz w:val="20"/>
          <w:szCs w:val="20"/>
        </w:rPr>
        <w:t>μερίδα</w:t>
      </w:r>
      <w:r w:rsidRPr="001F2DC3">
        <w:rPr>
          <w:rFonts w:ascii="Calibri" w:hAnsi="Calibri" w:cs="Calibri"/>
          <w:sz w:val="20"/>
          <w:szCs w:val="20"/>
        </w:rPr>
        <w:t xml:space="preserve">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625D6D" w:rsidRPr="001F2DC3" w:rsidRDefault="00625D6D" w:rsidP="00462858">
      <w:pPr>
        <w:pStyle w:val="BodyText"/>
        <w:jc w:val="both"/>
        <w:rPr>
          <w:rFonts w:ascii="Calibri" w:hAnsi="Calibri" w:cs="Calibri"/>
          <w:sz w:val="20"/>
          <w:szCs w:val="20"/>
        </w:rPr>
      </w:pPr>
      <w:r w:rsidRPr="001F2DC3">
        <w:rPr>
          <w:rFonts w:ascii="Calibri" w:hAnsi="Calibri" w:cs="Calibri"/>
          <w:sz w:val="20"/>
          <w:szCs w:val="2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625D6D" w:rsidRPr="001F2DC3" w:rsidRDefault="00625D6D" w:rsidP="00E0722D">
      <w:pPr>
        <w:pStyle w:val="BodyText"/>
        <w:jc w:val="both"/>
        <w:rPr>
          <w:rFonts w:ascii="Calibri" w:hAnsi="Calibri" w:cs="Calibri"/>
          <w:b/>
        </w:rPr>
      </w:pPr>
      <w:r w:rsidRPr="001F2DC3">
        <w:rPr>
          <w:rFonts w:ascii="Calibri" w:hAnsi="Calibri" w:cs="Calibri"/>
          <w:sz w:val="20"/>
          <w:szCs w:val="20"/>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1F2DC3">
        <w:rPr>
          <w:rFonts w:ascii="Calibri" w:hAnsi="Calibri" w:cs="Calibri"/>
          <w:bCs/>
          <w:iCs/>
          <w:sz w:val="20"/>
          <w:szCs w:val="20"/>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625D6D" w:rsidRPr="001F2DC3" w:rsidRDefault="00625D6D">
      <w:pPr>
        <w:rPr>
          <w:rFonts w:ascii="Calibri" w:hAnsi="Calibri" w:cs="Calibri"/>
          <w:b/>
        </w:rPr>
      </w:pPr>
      <w:r w:rsidRPr="001F2DC3">
        <w:rPr>
          <w:rFonts w:ascii="Calibri" w:hAnsi="Calibri" w:cs="Calibri"/>
          <w:b/>
        </w:rPr>
        <w:br w:type="page"/>
      </w:r>
    </w:p>
    <w:p w:rsidR="00625D6D" w:rsidRPr="00EB7D2C" w:rsidRDefault="00625D6D" w:rsidP="003A5027">
      <w:pPr>
        <w:ind w:firstLine="142"/>
        <w:jc w:val="center"/>
        <w:rPr>
          <w:rFonts w:ascii="Calibri" w:hAnsi="Calibri" w:cs="Calibri"/>
          <w:b/>
        </w:rPr>
      </w:pPr>
      <w:r w:rsidRPr="00EA5603">
        <w:rPr>
          <w:rFonts w:ascii="Calibri" w:hAnsi="Calibri" w:cs="Calibri"/>
          <w:b/>
          <w:color w:val="FF0000"/>
        </w:rPr>
        <w:t>Β.3.2 Συμμετοχή των εκπαιδευτικών σε εθνικά και ευρωπαϊκά προγράμματα (</w:t>
      </w:r>
      <w:r w:rsidRPr="00EA5603">
        <w:rPr>
          <w:rFonts w:ascii="Calibri" w:hAnsi="Calibri" w:cs="Calibri"/>
          <w:b/>
          <w:bCs/>
          <w:color w:val="FF0000"/>
        </w:rPr>
        <w:t>Βαθμός</w:t>
      </w:r>
      <w:r w:rsidRPr="00EA5603">
        <w:rPr>
          <w:rFonts w:ascii="Calibri" w:hAnsi="Calibri" w:cs="Calibri"/>
          <w:b/>
          <w:color w:val="FF0000"/>
        </w:rPr>
        <w:t>: 4)</w:t>
      </w:r>
    </w:p>
    <w:p w:rsidR="00625D6D" w:rsidRPr="00616D4E" w:rsidRDefault="00625D6D" w:rsidP="00616D4E">
      <w:pPr>
        <w:tabs>
          <w:tab w:val="left" w:pos="-1080"/>
          <w:tab w:val="left" w:pos="-360"/>
          <w:tab w:val="left" w:pos="-180"/>
        </w:tabs>
        <w:ind w:firstLine="284"/>
        <w:rPr>
          <w:rFonts w:ascii="Calibri" w:eastAsia="Arial Unicode MS" w:hAnsi="Calibri" w:cs="Calibri"/>
          <w:bCs/>
          <w:snapToGrid w:val="0"/>
          <w:sz w:val="20"/>
          <w:szCs w:val="20"/>
          <w:lang w:eastAsia="zh-CN"/>
        </w:rPr>
      </w:pPr>
      <w:r w:rsidRPr="003A5027">
        <w:rPr>
          <w:rFonts w:ascii="Calibri" w:eastAsia="Arial Unicode MS" w:hAnsi="Calibri" w:cs="Calibri"/>
          <w:bCs/>
          <w:snapToGrid w:val="0"/>
          <w:sz w:val="20"/>
          <w:szCs w:val="20"/>
          <w:lang w:eastAsia="zh-CN"/>
        </w:rPr>
        <w:t xml:space="preserve">Στην εκδήλωση που πραγματοποιήθηκε στις </w:t>
      </w:r>
      <w:r>
        <w:rPr>
          <w:rFonts w:ascii="Calibri" w:eastAsia="Arial Unicode MS" w:hAnsi="Calibri" w:cs="Calibri"/>
          <w:bCs/>
          <w:snapToGrid w:val="0"/>
          <w:sz w:val="20"/>
          <w:szCs w:val="20"/>
          <w:lang w:eastAsia="zh-CN"/>
        </w:rPr>
        <w:t>05.05.2026 «</w:t>
      </w:r>
      <w:r w:rsidRPr="00616D4E">
        <w:rPr>
          <w:rFonts w:ascii="Calibri" w:eastAsia="Arial Unicode MS" w:hAnsi="Calibri" w:cs="Calibri"/>
          <w:bCs/>
          <w:snapToGrid w:val="0"/>
          <w:sz w:val="20"/>
          <w:szCs w:val="20"/>
          <w:lang w:eastAsia="zh-CN"/>
        </w:rPr>
        <w:t>Περιβαλλοντική Εκπαίδευση: εμπειρία, δυσκολίες, προοπτικές</w:t>
      </w:r>
      <w:r>
        <w:rPr>
          <w:rFonts w:ascii="Calibri" w:eastAsia="Arial Unicode MS" w:hAnsi="Calibri" w:cs="Calibri"/>
          <w:bCs/>
          <w:snapToGrid w:val="0"/>
          <w:sz w:val="20"/>
          <w:szCs w:val="20"/>
          <w:lang w:eastAsia="zh-CN"/>
        </w:rPr>
        <w:t xml:space="preserve">» </w:t>
      </w:r>
    </w:p>
    <w:p w:rsidR="00625D6D" w:rsidRDefault="00625D6D" w:rsidP="0031044A">
      <w:pPr>
        <w:ind w:firstLine="142"/>
        <w:rPr>
          <w:rFonts w:ascii="Calibri" w:hAnsi="Calibri" w:cs="Calibri"/>
          <w:sz w:val="20"/>
          <w:szCs w:val="20"/>
        </w:rPr>
      </w:pPr>
      <w:hyperlink r:id="rId45" w:history="1">
        <w:r w:rsidRPr="00E8379E">
          <w:rPr>
            <w:rStyle w:val="Hyperlink"/>
            <w:rFonts w:ascii="Calibri" w:eastAsia="Arial Unicode MS" w:hAnsi="Calibri" w:cs="Calibri"/>
            <w:bCs/>
            <w:snapToGrid w:val="0"/>
            <w:sz w:val="20"/>
            <w:szCs w:val="20"/>
            <w:lang w:eastAsia="zh-CN"/>
          </w:rPr>
          <w:t>https://youtube.com/live/kbRIpfr514M?feature=share</w:t>
        </w:r>
      </w:hyperlink>
      <w:r>
        <w:rPr>
          <w:rFonts w:ascii="Calibri" w:eastAsia="Arial Unicode MS" w:hAnsi="Calibri" w:cs="Calibri"/>
          <w:bCs/>
          <w:snapToGrid w:val="0"/>
          <w:sz w:val="20"/>
          <w:szCs w:val="20"/>
          <w:lang w:eastAsia="zh-CN"/>
        </w:rPr>
        <w:t xml:space="preserve">, </w:t>
      </w:r>
      <w:r w:rsidRPr="003A5027">
        <w:rPr>
          <w:rFonts w:ascii="Calibri" w:eastAsia="Arial Unicode MS" w:hAnsi="Calibri" w:cs="Calibri"/>
          <w:bCs/>
          <w:snapToGrid w:val="0"/>
          <w:sz w:val="20"/>
          <w:szCs w:val="20"/>
          <w:lang w:eastAsia="zh-CN"/>
        </w:rPr>
        <w:t xml:space="preserve">η οποία εκδόθηκε ηλεκτρονικά </w:t>
      </w:r>
      <w:hyperlink r:id="rId46" w:history="1">
        <w:r w:rsidRPr="00E8379E">
          <w:rPr>
            <w:rStyle w:val="Hyperlink"/>
            <w:rFonts w:ascii="Calibri" w:hAnsi="Calibri" w:cs="Calibr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Pr="00697573">
        <w:rPr>
          <w:rFonts w:ascii="Calibri" w:eastAsia="Arial Unicode MS" w:hAnsi="Calibri" w:cs="Calibri"/>
          <w:bCs/>
          <w:snapToGrid w:val="0"/>
          <w:sz w:val="20"/>
          <w:szCs w:val="20"/>
          <w:lang w:eastAsia="zh-CN"/>
        </w:rPr>
        <w:t xml:space="preserve">,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47"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p>
    <w:p w:rsidR="00625D6D" w:rsidRPr="00926EC8" w:rsidRDefault="00625D6D" w:rsidP="00926EC8">
      <w:pPr>
        <w:ind w:firstLine="142"/>
        <w:jc w:val="both"/>
        <w:rPr>
          <w:rFonts w:ascii="Calibri" w:eastAsia="Arial Unicode MS" w:hAnsi="Calibri" w:cs="Calibri"/>
          <w:bCs/>
          <w:iCs/>
          <w:snapToGrid w:val="0"/>
          <w:sz w:val="20"/>
          <w:szCs w:val="20"/>
          <w:lang w:eastAsia="zh-CN"/>
        </w:rPr>
      </w:pPr>
      <w:r w:rsidRPr="00926EC8">
        <w:rPr>
          <w:rFonts w:ascii="Calibri" w:hAnsi="Calibri" w:cs="Calibri"/>
          <w:sz w:val="20"/>
          <w:szCs w:val="20"/>
        </w:rPr>
        <w:t xml:space="preserve">αναδείχτηκαν καίρια ζητήματα </w:t>
      </w:r>
      <w:r w:rsidRPr="00926EC8">
        <w:rPr>
          <w:rFonts w:ascii="Calibri" w:eastAsia="Arial Unicode MS" w:hAnsi="Calibri" w:cs="Calibr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926EC8">
        <w:rPr>
          <w:rFonts w:ascii="Calibri" w:eastAsia="Arial Unicode MS" w:hAnsi="Calibri" w:cs="Calibr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625D6D" w:rsidRPr="00926EC8" w:rsidRDefault="00625D6D" w:rsidP="00926EC8">
      <w:pPr>
        <w:ind w:firstLine="142"/>
        <w:jc w:val="both"/>
        <w:rPr>
          <w:rFonts w:ascii="Calibri" w:eastAsia="Arial Unicode MS" w:hAnsi="Calibri" w:cs="Calibri"/>
          <w:bCs/>
          <w:iCs/>
          <w:snapToGrid w:val="0"/>
          <w:sz w:val="20"/>
          <w:szCs w:val="20"/>
          <w:lang w:eastAsia="zh-CN"/>
        </w:rPr>
      </w:pPr>
      <w:r w:rsidRPr="00926EC8">
        <w:rPr>
          <w:rFonts w:ascii="Calibri" w:eastAsia="Arial Unicode MS" w:hAnsi="Calibri" w:cs="Calibr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926EC8">
        <w:rPr>
          <w:rFonts w:ascii="Calibri" w:eastAsia="Arial Unicode MS" w:hAnsi="Calibri" w:cs="Calibr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iCs/>
          <w:snapToGrid w:val="0"/>
          <w:sz w:val="20"/>
          <w:szCs w:val="20"/>
          <w:lang w:eastAsia="zh-CN"/>
        </w:rPr>
        <w:t>Από τη συζήτηση και τα δεδομένα που συλλέχθηκαν μπορούμε να προτάξουμε ως σ</w:t>
      </w:r>
      <w:r w:rsidRPr="00926EC8">
        <w:rPr>
          <w:rFonts w:ascii="Calibri" w:eastAsia="Arial Unicode MS" w:hAnsi="Calibri" w:cs="Calibri"/>
          <w:bCs/>
          <w:snapToGrid w:val="0"/>
          <w:sz w:val="20"/>
          <w:szCs w:val="20"/>
          <w:lang w:eastAsia="zh-CN"/>
        </w:rPr>
        <w:t xml:space="preserve">τοιχεία με </w:t>
      </w:r>
      <w:r w:rsidRPr="00926EC8">
        <w:rPr>
          <w:rFonts w:ascii="Calibri" w:eastAsia="Arial Unicode MS" w:hAnsi="Calibri" w:cs="Calibri"/>
          <w:b/>
          <w:bCs/>
          <w:snapToGrid w:val="0"/>
          <w:sz w:val="20"/>
          <w:szCs w:val="20"/>
          <w:lang w:eastAsia="zh-CN"/>
        </w:rPr>
        <w:t>θετικό πρόσημο</w:t>
      </w:r>
      <w:r w:rsidRPr="00926EC8">
        <w:rPr>
          <w:rFonts w:ascii="Calibri" w:eastAsia="Arial Unicode MS" w:hAnsi="Calibri" w:cs="Calibri"/>
          <w:bCs/>
          <w:snapToGrid w:val="0"/>
          <w:sz w:val="20"/>
          <w:szCs w:val="20"/>
          <w:lang w:eastAsia="zh-CN"/>
        </w:rPr>
        <w:t xml:space="preserve"> τα παρακάτω:</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 xml:space="preserve">Τέλος αναδείχθηκαν </w:t>
      </w:r>
      <w:r w:rsidRPr="00926EC8">
        <w:rPr>
          <w:rFonts w:ascii="Calibri" w:eastAsia="Arial Unicode MS" w:hAnsi="Calibri" w:cs="Calibri"/>
          <w:b/>
          <w:bCs/>
          <w:snapToGrid w:val="0"/>
          <w:sz w:val="20"/>
          <w:szCs w:val="20"/>
          <w:lang w:eastAsia="zh-CN"/>
        </w:rPr>
        <w:t>σημεία βελτίωσης</w:t>
      </w:r>
      <w:r w:rsidRPr="00926EC8">
        <w:rPr>
          <w:rFonts w:ascii="Calibri" w:eastAsia="Arial Unicode MS" w:hAnsi="Calibri" w:cs="Calibri"/>
          <w:bCs/>
          <w:snapToGrid w:val="0"/>
          <w:sz w:val="20"/>
          <w:szCs w:val="20"/>
          <w:lang w:eastAsia="zh-CN"/>
        </w:rPr>
        <w:t xml:space="preserve"> και ενίσχυσης της περιβαλλοντικής εκπαίδευσης και των δομών που τη στηρίζουν:</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625D6D" w:rsidRPr="00926EC8" w:rsidRDefault="00625D6D" w:rsidP="00926EC8">
      <w:pPr>
        <w:ind w:firstLine="142"/>
        <w:jc w:val="both"/>
        <w:rPr>
          <w:rFonts w:ascii="Calibri" w:eastAsia="Arial Unicode MS" w:hAnsi="Calibri" w:cs="Calibri"/>
          <w:bCs/>
          <w:snapToGrid w:val="0"/>
          <w:sz w:val="20"/>
          <w:szCs w:val="20"/>
          <w:lang w:eastAsia="zh-CN"/>
        </w:rPr>
      </w:pPr>
      <w:r w:rsidRPr="00926EC8">
        <w:rPr>
          <w:rFonts w:ascii="Calibri" w:eastAsia="Arial Unicode MS" w:hAnsi="Calibri" w:cs="Calibr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625D6D" w:rsidRPr="00926EC8" w:rsidRDefault="00625D6D" w:rsidP="00926EC8">
      <w:pPr>
        <w:ind w:firstLine="142"/>
        <w:jc w:val="both"/>
        <w:rPr>
          <w:rFonts w:ascii="Calibri" w:hAnsi="Calibri" w:cs="Calibri"/>
          <w:b/>
        </w:rPr>
      </w:pPr>
      <w:r w:rsidRPr="00926EC8">
        <w:rPr>
          <w:rFonts w:ascii="Calibri" w:eastAsia="Arial Unicode MS" w:hAnsi="Calibri" w:cs="Calibr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rsidR="00625D6D" w:rsidRPr="00926EC8" w:rsidRDefault="00625D6D" w:rsidP="00926EC8">
      <w:pPr>
        <w:ind w:firstLine="142"/>
        <w:jc w:val="both"/>
        <w:rPr>
          <w:rFonts w:ascii="Calibri" w:hAnsi="Calibri" w:cs="Calibri"/>
          <w:b/>
        </w:rPr>
      </w:pPr>
      <w:r w:rsidRPr="00926EC8">
        <w:rPr>
          <w:rFonts w:ascii="Calibri" w:hAnsi="Calibri" w:cs="Calibri"/>
          <w:b/>
        </w:rPr>
        <w:br w:type="page"/>
      </w:r>
    </w:p>
    <w:p w:rsidR="00625D6D" w:rsidRPr="00926EC8" w:rsidRDefault="00625D6D" w:rsidP="00A85F0D">
      <w:pPr>
        <w:ind w:firstLine="142"/>
        <w:jc w:val="both"/>
        <w:rPr>
          <w:rFonts w:ascii="Calibri" w:hAnsi="Calibri" w:cs="Calibri"/>
          <w:b/>
        </w:rPr>
      </w:pPr>
    </w:p>
    <w:p w:rsidR="00625D6D" w:rsidRPr="00926EC8" w:rsidRDefault="00625D6D" w:rsidP="00A85F0D">
      <w:pPr>
        <w:ind w:firstLine="142"/>
        <w:jc w:val="both"/>
        <w:rPr>
          <w:rFonts w:ascii="Calibri" w:hAnsi="Calibri" w:cs="Calibri"/>
          <w:b/>
          <w:color w:val="FF0000"/>
          <w:sz w:val="20"/>
          <w:szCs w:val="20"/>
        </w:rPr>
      </w:pPr>
      <w:r w:rsidRPr="00926EC8">
        <w:rPr>
          <w:rFonts w:ascii="Calibri" w:hAnsi="Calibri" w:cs="Calibri"/>
          <w:b/>
          <w:color w:val="FF0000"/>
          <w:sz w:val="20"/>
          <w:szCs w:val="20"/>
        </w:rPr>
        <w:t>Θετικά σημεία</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 xml:space="preserve">1. </w:t>
      </w:r>
      <w:bookmarkStart w:id="5" w:name="_Hlk200537387"/>
      <w:r w:rsidRPr="00926EC8">
        <w:rPr>
          <w:rFonts w:ascii="Calibri" w:hAnsi="Calibri" w:cs="Calibri"/>
          <w:sz w:val="20"/>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την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5"/>
      <w:r w:rsidRPr="00926EC8">
        <w:rPr>
          <w:rFonts w:ascii="Calibri" w:hAnsi="Calibri" w:cs="Calibri"/>
          <w:sz w:val="20"/>
          <w:szCs w:val="20"/>
        </w:rPr>
        <w:t>, στελέχωση και χρηματοδότηση των ΚΕΠΕΑ.</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2. Ο συνεχής διάλογος μεταξύ των εκπαιδευτικών της πράξης για θέματα παιδαγωγικών και διδακτικών πρακτικών.</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3. Η ανταλλαγή εκπαιδευτικού υλικού από τους εκπαιδευτικούς της πράξης στους Συλλόγους Διδασκόντων.</w:t>
      </w:r>
    </w:p>
    <w:p w:rsidR="00625D6D" w:rsidRPr="00926EC8" w:rsidRDefault="00625D6D" w:rsidP="00926EC8">
      <w:pPr>
        <w:tabs>
          <w:tab w:val="left" w:pos="701"/>
        </w:tabs>
        <w:ind w:firstLine="142"/>
        <w:rPr>
          <w:rFonts w:ascii="Calibri" w:hAnsi="Calibri" w:cs="Calibri"/>
          <w:color w:val="0070C0"/>
          <w:sz w:val="20"/>
          <w:szCs w:val="20"/>
        </w:rPr>
      </w:pPr>
      <w:r w:rsidRPr="00926EC8">
        <w:rPr>
          <w:rFonts w:ascii="Calibri" w:hAnsi="Calibri" w:cs="Calibri"/>
          <w:sz w:val="20"/>
          <w:szCs w:val="20"/>
        </w:rPr>
        <w:t xml:space="preserve">4. Ο υποτιτλισμός σειράς παιδαγωγικών </w:t>
      </w:r>
      <w:r w:rsidRPr="00926EC8">
        <w:rPr>
          <w:rFonts w:ascii="Calibri" w:hAnsi="Calibri" w:cs="Calibri"/>
          <w:sz w:val="20"/>
          <w:szCs w:val="20"/>
          <w:lang w:val="en-US"/>
        </w:rPr>
        <w:t>video</w:t>
      </w:r>
      <w:r w:rsidRPr="00926EC8">
        <w:rPr>
          <w:rFonts w:ascii="Calibri" w:hAnsi="Calibri" w:cs="Calibri"/>
          <w:sz w:val="20"/>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8" w:history="1">
        <w:r w:rsidRPr="00926EC8">
          <w:rPr>
            <w:rStyle w:val="Hyperlink"/>
            <w:rFonts w:ascii="Calibri" w:hAnsi="Calibri" w:cs="Calibri"/>
            <w:bCs/>
            <w:iCs/>
            <w:color w:val="0070C0"/>
            <w:sz w:val="20"/>
            <w:szCs w:val="20"/>
          </w:rPr>
          <w:t>http://doe.gr/%CF%80%CE%B1%CE%B9%CE%B4%CE%B1%CE%B3%CF%89%CE%B3%CE%B9%CE%BA%CE%AC-%CE%B2%CE%AF%CE%BD%CF%84%CE%B5%CE%BF-2024/</w:t>
        </w:r>
      </w:hyperlink>
      <w:r w:rsidRPr="00926EC8">
        <w:rPr>
          <w:rFonts w:ascii="Calibri" w:hAnsi="Calibri" w:cs="Calibri"/>
          <w:bCs/>
          <w:iCs/>
          <w:color w:val="0070C0"/>
          <w:sz w:val="20"/>
          <w:szCs w:val="20"/>
          <w:u w:val="single"/>
        </w:rPr>
        <w:t xml:space="preserve"> </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w:t>
      </w:r>
    </w:p>
    <w:p w:rsidR="00625D6D" w:rsidRPr="00926EC8" w:rsidRDefault="00625D6D" w:rsidP="00A85F0D">
      <w:pPr>
        <w:tabs>
          <w:tab w:val="left" w:pos="701"/>
        </w:tabs>
        <w:ind w:firstLine="142"/>
        <w:jc w:val="both"/>
        <w:rPr>
          <w:rFonts w:ascii="Calibri" w:hAnsi="Calibri" w:cs="Calibri"/>
          <w:sz w:val="20"/>
          <w:szCs w:val="20"/>
        </w:rPr>
      </w:pPr>
      <w:r w:rsidRPr="00926EC8">
        <w:rPr>
          <w:rFonts w:ascii="Calibri" w:hAnsi="Calibri" w:cs="Calibri"/>
          <w:sz w:val="20"/>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625D6D" w:rsidRPr="00926EC8" w:rsidRDefault="00625D6D" w:rsidP="00A85F0D">
      <w:pPr>
        <w:ind w:firstLine="142"/>
        <w:jc w:val="both"/>
        <w:rPr>
          <w:rFonts w:ascii="Calibri" w:hAnsi="Calibri" w:cs="Calibri"/>
          <w:b/>
          <w:color w:val="FF0000"/>
          <w:sz w:val="20"/>
          <w:szCs w:val="20"/>
        </w:rPr>
      </w:pPr>
      <w:r w:rsidRPr="00926EC8">
        <w:rPr>
          <w:rFonts w:ascii="Calibri" w:hAnsi="Calibri" w:cs="Calibri"/>
          <w:b/>
          <w:color w:val="FF0000"/>
          <w:sz w:val="20"/>
          <w:szCs w:val="20"/>
        </w:rPr>
        <w:t>Σημεία προς βελτίωση</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 xml:space="preserve">2. Να υλοποιηθούν οι προτάσεις που διατυπώνονται από την επιτροπή της </w:t>
      </w:r>
      <w:r w:rsidRPr="00926EC8">
        <w:rPr>
          <w:rFonts w:ascii="Calibri" w:hAnsi="Calibri" w:cs="Calibri"/>
          <w:sz w:val="20"/>
          <w:szCs w:val="20"/>
          <w:lang w:val="en-US"/>
        </w:rPr>
        <w:t>UNESCO</w:t>
      </w:r>
      <w:r w:rsidRPr="00926EC8">
        <w:rPr>
          <w:rFonts w:ascii="Calibri" w:hAnsi="Calibri" w:cs="Calibri"/>
          <w:sz w:val="20"/>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625D6D" w:rsidRPr="00926EC8" w:rsidRDefault="00625D6D" w:rsidP="00CE6FDE">
      <w:pPr>
        <w:tabs>
          <w:tab w:val="left" w:pos="701"/>
        </w:tabs>
        <w:ind w:firstLine="142"/>
        <w:jc w:val="both"/>
        <w:rPr>
          <w:rFonts w:ascii="Calibri" w:hAnsi="Calibri" w:cs="Calibri"/>
          <w:color w:val="0070C0"/>
          <w:sz w:val="20"/>
          <w:szCs w:val="20"/>
        </w:rPr>
      </w:pPr>
      <w:hyperlink r:id="rId49" w:history="1">
        <w:r w:rsidRPr="00926EC8">
          <w:rPr>
            <w:rStyle w:val="Hyperlink"/>
            <w:rFonts w:ascii="Calibri" w:hAnsi="Calibri" w:cs="Calibri"/>
            <w:color w:val="0070C0"/>
            <w:sz w:val="20"/>
            <w:szCs w:val="20"/>
          </w:rPr>
          <w:t>https://www.ei-ie.org/en/item/28473:activating-the-recommendations-of-the-un-high-level-panel-on-the-teaching-profession</w:t>
        </w:r>
      </w:hyperlink>
      <w:r w:rsidRPr="00926EC8">
        <w:rPr>
          <w:rFonts w:ascii="Calibri" w:hAnsi="Calibri" w:cs="Calibri"/>
          <w:color w:val="0070C0"/>
          <w:sz w:val="20"/>
          <w:szCs w:val="20"/>
        </w:rPr>
        <w:t xml:space="preserve"> </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5. Στελέχωση και χρηματοδότηση των ΚΕΠΕΑ.</w:t>
      </w:r>
    </w:p>
    <w:p w:rsidR="00625D6D" w:rsidRPr="00926EC8" w:rsidRDefault="00625D6D" w:rsidP="003D0115">
      <w:pPr>
        <w:tabs>
          <w:tab w:val="left" w:pos="701"/>
        </w:tabs>
        <w:ind w:firstLine="142"/>
        <w:jc w:val="both"/>
        <w:rPr>
          <w:rFonts w:ascii="Calibri" w:hAnsi="Calibri" w:cs="Calibri"/>
          <w:sz w:val="20"/>
          <w:szCs w:val="20"/>
        </w:rPr>
      </w:pPr>
      <w:r w:rsidRPr="00926EC8">
        <w:rPr>
          <w:rFonts w:ascii="Calibri" w:hAnsi="Calibri" w:cs="Calibri"/>
          <w:sz w:val="20"/>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625D6D" w:rsidRPr="00926EC8" w:rsidRDefault="00625D6D" w:rsidP="00CE6FDE">
      <w:pPr>
        <w:tabs>
          <w:tab w:val="left" w:pos="701"/>
        </w:tabs>
        <w:ind w:firstLine="142"/>
        <w:jc w:val="both"/>
        <w:rPr>
          <w:rFonts w:ascii="Calibri" w:hAnsi="Calibri" w:cs="Calibri"/>
          <w:sz w:val="20"/>
          <w:szCs w:val="20"/>
        </w:rPr>
      </w:pPr>
      <w:r w:rsidRPr="00926EC8">
        <w:rPr>
          <w:rFonts w:ascii="Calibri" w:hAnsi="Calibri" w:cs="Calibri"/>
          <w:sz w:val="20"/>
          <w:szCs w:val="20"/>
        </w:rPr>
        <w:t>8. Να αντιμετωπιστεί η αυξανόμενη είσοδος ιδιωτικών συμφερόντων στην περιβαλλοντική εκπαίδευση.</w:t>
      </w:r>
    </w:p>
    <w:p w:rsidR="00625D6D" w:rsidRPr="00926EC8" w:rsidRDefault="00625D6D" w:rsidP="00CE6FDE">
      <w:pPr>
        <w:tabs>
          <w:tab w:val="left" w:pos="701"/>
        </w:tabs>
        <w:ind w:firstLine="142"/>
        <w:jc w:val="both"/>
        <w:rPr>
          <w:rFonts w:ascii="Calibri" w:hAnsi="Calibri" w:cs="Calibri"/>
          <w:sz w:val="20"/>
          <w:szCs w:val="20"/>
        </w:rPr>
      </w:pPr>
    </w:p>
    <w:p w:rsidR="00625D6D" w:rsidRPr="00926EC8" w:rsidRDefault="00625D6D" w:rsidP="00A85F0D">
      <w:pPr>
        <w:ind w:firstLine="142"/>
        <w:rPr>
          <w:rFonts w:ascii="Calibri" w:hAnsi="Calibri" w:cs="Calibri"/>
          <w:sz w:val="20"/>
          <w:szCs w:val="20"/>
        </w:rPr>
      </w:pPr>
      <w:r w:rsidRPr="00926EC8">
        <w:rPr>
          <w:rFonts w:ascii="Calibri" w:hAnsi="Calibri" w:cs="Calibri"/>
          <w:sz w:val="20"/>
          <w:szCs w:val="20"/>
        </w:rPr>
        <w:br w:type="page"/>
      </w:r>
    </w:p>
    <w:p w:rsidR="00625D6D" w:rsidRPr="00A85F0D" w:rsidRDefault="00625D6D" w:rsidP="00A85F0D">
      <w:pPr>
        <w:ind w:firstLine="142"/>
        <w:rPr>
          <w:rFonts w:ascii="Calibri" w:hAnsi="Calibri" w:cs="Calibri"/>
          <w:sz w:val="24"/>
          <w:szCs w:val="24"/>
        </w:rPr>
      </w:pPr>
    </w:p>
    <w:p w:rsidR="00625D6D" w:rsidRPr="00A85F0D" w:rsidRDefault="00625D6D" w:rsidP="00A85F0D">
      <w:pPr>
        <w:ind w:firstLine="142"/>
        <w:jc w:val="center"/>
        <w:rPr>
          <w:rFonts w:ascii="Calibri" w:hAnsi="Calibri" w:cs="Calibri"/>
          <w:sz w:val="24"/>
          <w:szCs w:val="24"/>
        </w:rPr>
      </w:pPr>
      <w:r w:rsidRPr="00A85F0D">
        <w:rPr>
          <w:rFonts w:ascii="Calibri" w:hAnsi="Calibri" w:cs="Calibri"/>
          <w:b/>
          <w:bCs/>
          <w:sz w:val="24"/>
          <w:szCs w:val="24"/>
        </w:rPr>
        <w:t>Γ. ΣΥΝΟΛΙΚΗ ΑΠΟΤΙΜΗΣΗ ΤΩΝ ΔΡΑΣΕΩΝ ΒΕΛΤΙΩΣΗΣ ΤΟΥ ΣΧΟΛΕΙΟΥ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332"/>
        <w:gridCol w:w="2204"/>
        <w:gridCol w:w="2176"/>
        <w:gridCol w:w="2190"/>
      </w:tblGrid>
      <w:tr w:rsidR="00625D6D" w:rsidRPr="00A85F0D" w:rsidTr="00760905">
        <w:trPr>
          <w:trHeight w:val="823"/>
        </w:trPr>
        <w:tc>
          <w:tcPr>
            <w:tcW w:w="1843" w:type="dxa"/>
            <w:vAlign w:val="center"/>
          </w:tcPr>
          <w:p w:rsidR="00625D6D" w:rsidRPr="00760905" w:rsidRDefault="00625D6D" w:rsidP="00760905">
            <w:pPr>
              <w:pStyle w:val="NormalWeb"/>
              <w:spacing w:before="0" w:beforeAutospacing="0" w:after="0" w:afterAutospacing="0"/>
              <w:ind w:firstLine="142"/>
              <w:rPr>
                <w:rFonts w:ascii="Calibri" w:hAnsi="Calibri" w:cs="Calibri"/>
                <w:sz w:val="22"/>
              </w:rPr>
            </w:pPr>
            <w:r w:rsidRPr="00760905">
              <w:rPr>
                <w:rFonts w:ascii="Calibri" w:hAnsi="Calibri" w:cs="Calibri"/>
                <w:b/>
                <w:bCs/>
                <w:sz w:val="22"/>
              </w:rPr>
              <w:t>Βαθμός επίτευξης των στόχων που είχαν τεθεί́</w:t>
            </w:r>
          </w:p>
        </w:tc>
        <w:tc>
          <w:tcPr>
            <w:tcW w:w="2332"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sz w:val="22"/>
              </w:rPr>
            </w:pPr>
            <w:r w:rsidRPr="00760905">
              <w:rPr>
                <w:rFonts w:ascii="Calibri" w:hAnsi="Calibri" w:cs="Calibri"/>
                <w:b/>
                <w:bCs/>
                <w:sz w:val="22"/>
              </w:rPr>
              <w:t>1</w:t>
            </w:r>
          </w:p>
          <w:p w:rsidR="00625D6D" w:rsidRPr="00760905" w:rsidRDefault="00625D6D" w:rsidP="00760905">
            <w:pPr>
              <w:pStyle w:val="NormalWeb"/>
              <w:spacing w:before="0" w:beforeAutospacing="0" w:after="0" w:afterAutospacing="0"/>
              <w:ind w:firstLine="142"/>
              <w:jc w:val="center"/>
              <w:rPr>
                <w:rFonts w:ascii="Calibri" w:hAnsi="Calibri" w:cs="Calibri"/>
                <w:sz w:val="22"/>
              </w:rPr>
            </w:pPr>
            <w:r w:rsidRPr="00760905">
              <w:rPr>
                <w:rFonts w:ascii="Calibri" w:hAnsi="Calibri" w:cs="Calibri"/>
                <w:b/>
                <w:bCs/>
                <w:sz w:val="22"/>
              </w:rPr>
              <w:t>Ελάχιστα</w:t>
            </w:r>
          </w:p>
        </w:tc>
        <w:tc>
          <w:tcPr>
            <w:tcW w:w="220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sz w:val="22"/>
              </w:rPr>
            </w:pPr>
            <w:r w:rsidRPr="00760905">
              <w:rPr>
                <w:rFonts w:ascii="Calibri" w:hAnsi="Calibri" w:cs="Calibri"/>
                <w:b/>
                <w:bCs/>
                <w:sz w:val="22"/>
              </w:rPr>
              <w:t>2</w:t>
            </w:r>
          </w:p>
          <w:p w:rsidR="00625D6D" w:rsidRPr="00760905" w:rsidRDefault="00625D6D" w:rsidP="00760905">
            <w:pPr>
              <w:pStyle w:val="NormalWeb"/>
              <w:spacing w:before="0" w:beforeAutospacing="0" w:after="0" w:afterAutospacing="0"/>
              <w:ind w:firstLine="142"/>
              <w:jc w:val="center"/>
              <w:rPr>
                <w:rFonts w:ascii="Calibri" w:hAnsi="Calibri" w:cs="Calibri"/>
                <w:sz w:val="22"/>
              </w:rPr>
            </w:pPr>
            <w:r w:rsidRPr="00760905">
              <w:rPr>
                <w:rFonts w:ascii="Calibri" w:hAnsi="Calibri" w:cs="Calibri"/>
                <w:b/>
                <w:bCs/>
                <w:sz w:val="22"/>
              </w:rPr>
              <w:t>Μερικώς</w:t>
            </w:r>
          </w:p>
        </w:tc>
        <w:tc>
          <w:tcPr>
            <w:tcW w:w="2176"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sz w:val="22"/>
              </w:rPr>
            </w:pPr>
            <w:r w:rsidRPr="00760905">
              <w:rPr>
                <w:rFonts w:ascii="Calibri" w:hAnsi="Calibri" w:cs="Calibri"/>
                <w:b/>
                <w:bCs/>
                <w:sz w:val="22"/>
              </w:rPr>
              <w:t>3</w:t>
            </w:r>
          </w:p>
          <w:p w:rsidR="00625D6D" w:rsidRPr="00760905" w:rsidRDefault="00625D6D" w:rsidP="00760905">
            <w:pPr>
              <w:pStyle w:val="NormalWeb"/>
              <w:spacing w:before="0" w:beforeAutospacing="0" w:after="0" w:afterAutospacing="0"/>
              <w:ind w:firstLine="142"/>
              <w:jc w:val="center"/>
              <w:rPr>
                <w:rFonts w:ascii="Calibri" w:hAnsi="Calibri" w:cs="Calibri"/>
                <w:sz w:val="22"/>
              </w:rPr>
            </w:pPr>
            <w:r w:rsidRPr="00760905">
              <w:rPr>
                <w:rFonts w:ascii="Calibri" w:hAnsi="Calibri" w:cs="Calibri"/>
                <w:b/>
                <w:bCs/>
                <w:sz w:val="22"/>
              </w:rPr>
              <w:t>Σε μεγάλο βαθμό́</w:t>
            </w:r>
          </w:p>
        </w:tc>
        <w:tc>
          <w:tcPr>
            <w:tcW w:w="2190" w:type="dxa"/>
            <w:shd w:val="clear" w:color="auto" w:fill="FFFF00"/>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sz w:val="22"/>
              </w:rPr>
            </w:pPr>
            <w:r w:rsidRPr="00760905">
              <w:rPr>
                <w:rFonts w:ascii="Calibri" w:hAnsi="Calibri" w:cs="Calibri"/>
                <w:b/>
                <w:bCs/>
                <w:sz w:val="22"/>
              </w:rPr>
              <w:t>4</w:t>
            </w:r>
          </w:p>
          <w:p w:rsidR="00625D6D" w:rsidRPr="00760905" w:rsidRDefault="00625D6D" w:rsidP="00760905">
            <w:pPr>
              <w:pStyle w:val="NormalWeb"/>
              <w:spacing w:before="0" w:beforeAutospacing="0" w:after="0" w:afterAutospacing="0"/>
              <w:ind w:firstLine="142"/>
              <w:jc w:val="center"/>
              <w:rPr>
                <w:rFonts w:ascii="Calibri" w:hAnsi="Calibri" w:cs="Calibri"/>
                <w:sz w:val="22"/>
              </w:rPr>
            </w:pPr>
            <w:r w:rsidRPr="00760905">
              <w:rPr>
                <w:rFonts w:ascii="Calibri" w:hAnsi="Calibri" w:cs="Calibri"/>
                <w:b/>
                <w:bCs/>
                <w:sz w:val="22"/>
              </w:rPr>
              <w:t>Πλήρως</w:t>
            </w:r>
          </w:p>
        </w:tc>
      </w:tr>
      <w:tr w:rsidR="00625D6D" w:rsidRPr="00A85F0D" w:rsidTr="00760905">
        <w:tc>
          <w:tcPr>
            <w:tcW w:w="1843" w:type="dxa"/>
            <w:vAlign w:val="center"/>
          </w:tcPr>
          <w:p w:rsidR="00625D6D" w:rsidRPr="00760905" w:rsidRDefault="00625D6D" w:rsidP="00760905">
            <w:pPr>
              <w:widowControl/>
              <w:autoSpaceDE/>
              <w:autoSpaceDN/>
              <w:ind w:firstLine="142"/>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INCLUDEPICTURE "../../../var/folders/rv/q90htgg508j5v7xdhky0_81h0000gn/T/com.microsoft.Word/WebArchiveCopyPasteTempFiles/page16image35614144" \* MERGEFORMAT </w:instrText>
            </w:r>
            <w:r>
              <w:rPr>
                <w:rFonts w:ascii="Calibri" w:hAnsi="Calibri" w:cs="Calibri"/>
                <w:szCs w:val="24"/>
              </w:rPr>
              <w:fldChar w:fldCharType="end"/>
            </w:r>
          </w:p>
          <w:p w:rsidR="00625D6D" w:rsidRPr="00760905" w:rsidRDefault="00625D6D" w:rsidP="00760905">
            <w:pPr>
              <w:pStyle w:val="NormalWeb"/>
              <w:spacing w:before="0" w:beforeAutospacing="0" w:after="0" w:afterAutospacing="0"/>
              <w:ind w:firstLine="142"/>
              <w:rPr>
                <w:rFonts w:ascii="Calibri" w:hAnsi="Calibri" w:cs="Calibri"/>
                <w:sz w:val="22"/>
              </w:rPr>
            </w:pPr>
            <w:r w:rsidRPr="00760905">
              <w:rPr>
                <w:rFonts w:ascii="Calibri" w:hAnsi="Calibri" w:cs="Calibri"/>
                <w:b/>
                <w:bCs/>
                <w:color w:val="FF0000"/>
                <w:sz w:val="22"/>
              </w:rPr>
              <w:t xml:space="preserve">Σημαντικότερα αποτελέσματα των Δράσεων </w:t>
            </w:r>
          </w:p>
        </w:tc>
        <w:tc>
          <w:tcPr>
            <w:tcW w:w="8902" w:type="dxa"/>
            <w:gridSpan w:val="4"/>
          </w:tcPr>
          <w:p w:rsidR="00625D6D" w:rsidRPr="00760905" w:rsidRDefault="00625D6D" w:rsidP="00760905">
            <w:pPr>
              <w:widowControl/>
              <w:autoSpaceDE/>
              <w:autoSpaceDN/>
              <w:jc w:val="both"/>
              <w:rPr>
                <w:rFonts w:ascii="Calibri" w:hAnsi="Calibri" w:cs="Calibri"/>
                <w:iCs/>
                <w:sz w:val="20"/>
                <w:szCs w:val="20"/>
              </w:rPr>
            </w:pPr>
            <w:r w:rsidRPr="00760905">
              <w:rPr>
                <w:rFonts w:ascii="Calibri" w:hAnsi="Calibri" w:cs="Calibri"/>
                <w:iCs/>
                <w:sz w:val="20"/>
                <w:szCs w:val="20"/>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1. </w:t>
            </w:r>
            <w:r w:rsidRPr="00760905">
              <w:rPr>
                <w:rFonts w:ascii="Calibri" w:hAnsi="Calibri" w:cs="Times New Roman"/>
                <w:bCs/>
                <w:sz w:val="20"/>
                <w:szCs w:val="20"/>
                <w:lang w:val="en-US"/>
              </w:rPr>
              <w:t>H</w:t>
            </w:r>
            <w:r w:rsidRPr="00760905">
              <w:rPr>
                <w:rFonts w:ascii="Calibri" w:hAnsi="Calibri" w:cs="Times New Roman"/>
                <w:bCs/>
                <w:sz w:val="20"/>
                <w:szCs w:val="20"/>
              </w:rPr>
              <w:t xml:space="preserve"> διαρκής και μαζική ευαισθητοποίηση των εκπαιδευτικών</w:t>
            </w:r>
            <w:r w:rsidRPr="00760905">
              <w:rPr>
                <w:rFonts w:ascii="Calibri" w:hAnsi="Calibri" w:cs="Times New Roman"/>
                <w:sz w:val="20"/>
                <w:szCs w:val="20"/>
              </w:rPr>
              <w:t>.</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2. </w:t>
            </w:r>
            <w:r w:rsidRPr="00760905">
              <w:rPr>
                <w:rFonts w:ascii="Calibri" w:hAnsi="Calibri" w:cs="Times New Roman"/>
                <w:bCs/>
                <w:sz w:val="20"/>
                <w:szCs w:val="20"/>
              </w:rPr>
              <w:t>Η ανάγκη ενίσχυσης της Δημόσιας και Δωρεάν Εκπαίδευσης.</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3. </w:t>
            </w:r>
            <w:r w:rsidRPr="00760905">
              <w:rPr>
                <w:rFonts w:ascii="Calibri" w:hAnsi="Calibri" w:cs="Times New Roman"/>
                <w:bCs/>
                <w:sz w:val="20"/>
                <w:szCs w:val="20"/>
              </w:rPr>
              <w:t>Τονίστηκε ο καθοριστικός ρόλος των κοινωνικοοικονομικών παραγόντων</w:t>
            </w:r>
            <w:r w:rsidRPr="00760905">
              <w:rPr>
                <w:rFonts w:ascii="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760905">
              <w:rPr>
                <w:rFonts w:ascii="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4. </w:t>
            </w:r>
            <w:r w:rsidRPr="00760905">
              <w:rPr>
                <w:rFonts w:ascii="Calibri" w:hAnsi="Calibri" w:cs="Times New Roman"/>
                <w:bCs/>
                <w:sz w:val="20"/>
                <w:szCs w:val="20"/>
              </w:rPr>
              <w:t>Αναδείχθηκε η σημασία της δημοκρατικής συγκρότησης και λειτουργίας του σχολείου</w:t>
            </w:r>
            <w:r w:rsidRPr="00760905">
              <w:rPr>
                <w:rFonts w:ascii="Calibri" w:hAnsi="Calibri" w:cs="Times New Roman"/>
                <w:sz w:val="20"/>
                <w:szCs w:val="20"/>
              </w:rPr>
              <w:t xml:space="preserve"> για την ολόπλευρη ανάπτυξη των μαθητών και τη διαμόρφωση ενεργών πολιτών.</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5. </w:t>
            </w:r>
            <w:r w:rsidRPr="00760905">
              <w:rPr>
                <w:rFonts w:ascii="Calibri" w:hAnsi="Calibri" w:cs="Times New Roman"/>
                <w:bCs/>
                <w:sz w:val="20"/>
                <w:szCs w:val="20"/>
              </w:rPr>
              <w:t>Καταγράφηκε η ανάγκη για κοινές διεκδικήσεις</w:t>
            </w:r>
            <w:r w:rsidRPr="00760905">
              <w:rPr>
                <w:rFonts w:ascii="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6. </w:t>
            </w:r>
            <w:r w:rsidRPr="00760905">
              <w:rPr>
                <w:rFonts w:ascii="Calibri" w:hAnsi="Calibri" w:cs="Times New Roman"/>
                <w:bCs/>
                <w:sz w:val="20"/>
                <w:szCs w:val="20"/>
              </w:rPr>
              <w:t>Η διάχυση της συζήτησης στην Εκπαιδευτική Κοινότητα.</w:t>
            </w:r>
            <w:r w:rsidRPr="00760905">
              <w:rPr>
                <w:rFonts w:ascii="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625D6D" w:rsidRPr="00760905" w:rsidRDefault="00625D6D" w:rsidP="00760905">
            <w:pPr>
              <w:widowControl/>
              <w:autoSpaceDE/>
              <w:autoSpaceDN/>
              <w:rPr>
                <w:rFonts w:ascii="Calibri" w:hAnsi="Calibri" w:cs="Times New Roman"/>
                <w:sz w:val="20"/>
                <w:szCs w:val="20"/>
                <w:u w:val="single"/>
              </w:rPr>
            </w:pPr>
            <w:r w:rsidRPr="00760905">
              <w:rPr>
                <w:rFonts w:ascii="Calibri" w:hAnsi="Calibri" w:cs="Times New Roman"/>
                <w:sz w:val="20"/>
                <w:szCs w:val="20"/>
                <w:u w:val="single"/>
              </w:rPr>
              <w:t>Εξειδικευμένα Θέματα που Αναδείχθηκαν:</w:t>
            </w:r>
          </w:p>
          <w:p w:rsidR="00625D6D" w:rsidRPr="00760905" w:rsidRDefault="00625D6D" w:rsidP="00760905">
            <w:pPr>
              <w:widowControl/>
              <w:autoSpaceDE/>
              <w:autoSpaceDN/>
              <w:jc w:val="both"/>
              <w:rPr>
                <w:rFonts w:ascii="Calibri" w:hAnsi="Calibri" w:cs="Calibri"/>
                <w:sz w:val="20"/>
                <w:szCs w:val="24"/>
              </w:rPr>
            </w:pPr>
            <w:r w:rsidRPr="00760905">
              <w:rPr>
                <w:rFonts w:ascii="Calibri" w:hAnsi="Calibri" w:cs="Calibri"/>
                <w:sz w:val="20"/>
                <w:szCs w:val="24"/>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760905">
              <w:rPr>
                <w:rFonts w:ascii="Calibri" w:hAnsi="Calibri" w:cs="Calibri"/>
                <w:sz w:val="20"/>
                <w:szCs w:val="24"/>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9.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625D6D" w:rsidRPr="00760905" w:rsidRDefault="00625D6D" w:rsidP="00760905">
            <w:pPr>
              <w:widowControl/>
              <w:autoSpaceDE/>
              <w:autoSpaceDN/>
              <w:jc w:val="both"/>
              <w:rPr>
                <w:rFonts w:ascii="Calibri" w:hAnsi="Calibri" w:cs="Times New Roman"/>
                <w:bCs/>
                <w:sz w:val="20"/>
                <w:szCs w:val="20"/>
              </w:rPr>
            </w:pPr>
            <w:r w:rsidRPr="00760905">
              <w:rPr>
                <w:rFonts w:ascii="Calibri" w:hAnsi="Calibri" w:cs="Times New Roman"/>
                <w:sz w:val="20"/>
                <w:szCs w:val="20"/>
              </w:rPr>
              <w:t xml:space="preserve">10. </w:t>
            </w:r>
            <w:r w:rsidRPr="00760905">
              <w:rPr>
                <w:rFonts w:ascii="Calibri" w:hAnsi="Calibri" w:cs="Times New Roman"/>
                <w:bCs/>
                <w:sz w:val="20"/>
                <w:szCs w:val="20"/>
              </w:rPr>
              <w:t>Αντιμετώπιση Σχολικής Αποτυχίας και Εκπαιδευτικών Ανισοτήτων.</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625D6D" w:rsidRPr="00760905" w:rsidRDefault="00625D6D" w:rsidP="00760905">
            <w:pPr>
              <w:widowControl/>
              <w:autoSpaceDE/>
              <w:autoSpaceDN/>
              <w:rPr>
                <w:rFonts w:ascii="Calibri" w:hAnsi="Calibri" w:cs="Times New Roman"/>
                <w:sz w:val="20"/>
                <w:szCs w:val="20"/>
              </w:rPr>
            </w:pPr>
            <w:r w:rsidRPr="00760905">
              <w:rPr>
                <w:rFonts w:ascii="Calibri" w:hAnsi="Calibri" w:cs="Times New Roman"/>
                <w:sz w:val="20"/>
                <w:szCs w:val="20"/>
              </w:rPr>
              <w:t xml:space="preserve">11. </w:t>
            </w:r>
            <w:r w:rsidRPr="00760905">
              <w:rPr>
                <w:rFonts w:ascii="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760905">
              <w:rPr>
                <w:rFonts w:ascii="Calibri" w:hAnsi="Calibri" w:cs="Times New Roman"/>
                <w:bCs/>
                <w:sz w:val="20"/>
                <w:szCs w:val="20"/>
              </w:rPr>
              <w:t>.  Η σημασία της ενίσχυσης των Σχολικών Βιβλιοθηκών.</w:t>
            </w:r>
            <w:r w:rsidRPr="00760905">
              <w:rPr>
                <w:rFonts w:ascii="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rsidR="00625D6D" w:rsidRPr="00760905" w:rsidRDefault="00625D6D" w:rsidP="00760905">
            <w:pPr>
              <w:widowControl/>
              <w:autoSpaceDE/>
              <w:autoSpaceDN/>
              <w:rPr>
                <w:rFonts w:ascii="Calibri" w:hAnsi="Calibri" w:cs="Times New Roman"/>
                <w:bCs/>
                <w:iCs/>
                <w:sz w:val="20"/>
                <w:szCs w:val="20"/>
              </w:rPr>
            </w:pPr>
            <w:r w:rsidRPr="00760905">
              <w:rPr>
                <w:rFonts w:ascii="Calibri" w:hAnsi="Calibri" w:cs="Times New Roman"/>
                <w:sz w:val="20"/>
                <w:szCs w:val="20"/>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760905">
              <w:rPr>
                <w:rFonts w:ascii="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rsidR="00625D6D" w:rsidRPr="00760905" w:rsidRDefault="00625D6D" w:rsidP="00760905">
            <w:pPr>
              <w:widowControl/>
              <w:autoSpaceDE/>
              <w:autoSpaceDN/>
              <w:rPr>
                <w:rFonts w:ascii="Calibri" w:hAnsi="Calibri" w:cs="Times New Roman"/>
                <w:bCs/>
                <w:iCs/>
                <w:sz w:val="20"/>
                <w:szCs w:val="20"/>
              </w:rPr>
            </w:pPr>
            <w:r w:rsidRPr="00760905">
              <w:rPr>
                <w:rFonts w:ascii="Calibri" w:hAnsi="Calibri" w:cs="Times New Roman"/>
                <w:bCs/>
                <w:iCs/>
                <w:sz w:val="20"/>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625D6D" w:rsidRPr="0023654E" w:rsidTr="00760905">
        <w:tc>
          <w:tcPr>
            <w:tcW w:w="1843" w:type="dxa"/>
            <w:vAlign w:val="center"/>
          </w:tcPr>
          <w:p w:rsidR="00625D6D" w:rsidRPr="00760905" w:rsidRDefault="00625D6D" w:rsidP="00760905">
            <w:pPr>
              <w:widowControl/>
              <w:autoSpaceDE/>
              <w:autoSpaceDN/>
              <w:ind w:firstLine="142"/>
              <w:rPr>
                <w:rFonts w:ascii="Calibri" w:hAnsi="Calibri" w:cs="Calibri"/>
                <w:color w:val="76923C"/>
                <w:sz w:val="24"/>
                <w:szCs w:val="24"/>
              </w:rPr>
            </w:pPr>
            <w:r w:rsidRPr="00760905">
              <w:rPr>
                <w:rFonts w:ascii="Calibri" w:hAnsi="Calibri" w:cs="Calibri"/>
                <w:b/>
                <w:bCs/>
                <w:color w:val="FF0000"/>
                <w:szCs w:val="24"/>
              </w:rPr>
              <w:t xml:space="preserve">Δυσκολίες που παρουσιάστηκαν </w:t>
            </w:r>
          </w:p>
        </w:tc>
        <w:tc>
          <w:tcPr>
            <w:tcW w:w="8902" w:type="dxa"/>
            <w:gridSpan w:val="4"/>
          </w:tcPr>
          <w:p w:rsidR="00625D6D" w:rsidRPr="00760905" w:rsidRDefault="00625D6D" w:rsidP="00760905">
            <w:pPr>
              <w:widowControl/>
              <w:autoSpaceDE/>
              <w:autoSpaceDN/>
              <w:ind w:firstLine="142"/>
              <w:jc w:val="both"/>
              <w:rPr>
                <w:rFonts w:ascii="Calibri" w:hAnsi="Calibri" w:cs="Calibri"/>
                <w:sz w:val="20"/>
                <w:szCs w:val="20"/>
                <w:lang w:eastAsia="el-GR"/>
              </w:rPr>
            </w:pPr>
            <w:r w:rsidRPr="00760905">
              <w:rPr>
                <w:rFonts w:ascii="Calibri" w:hAnsi="Calibri" w:cs="Calibri"/>
                <w:sz w:val="20"/>
                <w:szCs w:val="20"/>
                <w:lang w:eastAsia="el-GR"/>
              </w:rPr>
              <w:t>Οι βασικοί παράγοντες δυσκολίας παραμένουν:</w:t>
            </w:r>
          </w:p>
          <w:p w:rsidR="00625D6D" w:rsidRPr="00760905" w:rsidRDefault="00625D6D" w:rsidP="00760905">
            <w:pPr>
              <w:widowControl/>
              <w:autoSpaceDE/>
              <w:autoSpaceDN/>
              <w:ind w:firstLine="142"/>
              <w:jc w:val="both"/>
              <w:rPr>
                <w:rFonts w:ascii="Calibri" w:hAnsi="Calibri" w:cs="Calibri"/>
                <w:sz w:val="20"/>
                <w:szCs w:val="20"/>
                <w:lang w:eastAsia="el-GR"/>
              </w:rPr>
            </w:pPr>
            <w:r w:rsidRPr="00760905">
              <w:rPr>
                <w:rFonts w:ascii="Calibri" w:hAnsi="Calibri" w:cs="Calibri"/>
                <w:sz w:val="20"/>
                <w:szCs w:val="20"/>
                <w:lang w:eastAsia="el-GR"/>
              </w:rPr>
              <w:t>Η απουσία διαλόγου του Υπουργείου Παιδείας</w:t>
            </w:r>
            <w:r w:rsidRPr="00760905">
              <w:rPr>
                <w:rFonts w:ascii="Calibri" w:hAnsi="Calibri" w:cs="Calibri"/>
                <w:sz w:val="20"/>
                <w:szCs w:val="20"/>
              </w:rPr>
              <w:t xml:space="preserve"> με  τον συλλογικό φορέα των εκπαιδευτικών.</w:t>
            </w:r>
            <w:r w:rsidRPr="00760905">
              <w:rPr>
                <w:rFonts w:ascii="Calibri" w:hAnsi="Calibri" w:cs="Calibri"/>
                <w:sz w:val="20"/>
                <w:szCs w:val="20"/>
                <w:lang w:eastAsia="el-GR"/>
              </w:rPr>
              <w:t xml:space="preserve"> Το γεγονός ότι οι απόψεις και τα αιτήματα του εκπαιδευτικού κλάδου δεν συζητούνται με επιλογή του</w:t>
            </w:r>
            <w:r w:rsidRPr="00760905">
              <w:rPr>
                <w:rFonts w:ascii="Calibri" w:hAnsi="Calibri" w:cs="Calibri"/>
                <w:sz w:val="20"/>
                <w:szCs w:val="20"/>
              </w:rPr>
              <w:t xml:space="preserve"> </w:t>
            </w:r>
            <w:r w:rsidRPr="00760905">
              <w:rPr>
                <w:rFonts w:ascii="Calibri" w:hAnsi="Calibri" w:cs="Calibri"/>
                <w:sz w:val="20"/>
                <w:szCs w:val="20"/>
                <w:lang w:eastAsia="el-GR"/>
              </w:rPr>
              <w:t>Υπουργείου Παιδείας.</w:t>
            </w:r>
          </w:p>
          <w:p w:rsidR="00625D6D" w:rsidRPr="00760905" w:rsidRDefault="00625D6D" w:rsidP="00760905">
            <w:pPr>
              <w:widowControl/>
              <w:autoSpaceDE/>
              <w:autoSpaceDN/>
              <w:ind w:firstLine="142"/>
              <w:jc w:val="both"/>
              <w:rPr>
                <w:rFonts w:ascii="Calibri" w:hAnsi="Calibri" w:cs="Calibri"/>
                <w:sz w:val="20"/>
                <w:szCs w:val="20"/>
              </w:rPr>
            </w:pPr>
            <w:r w:rsidRPr="00760905">
              <w:rPr>
                <w:rFonts w:ascii="Calibri" w:hAnsi="Calibr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625D6D" w:rsidRPr="00760905" w:rsidRDefault="00625D6D" w:rsidP="00760905">
            <w:pPr>
              <w:widowControl/>
              <w:autoSpaceDE/>
              <w:autoSpaceDN/>
              <w:ind w:firstLine="142"/>
              <w:jc w:val="both"/>
              <w:rPr>
                <w:rFonts w:ascii="Calibri" w:hAnsi="Calibri" w:cs="Calibri"/>
                <w:sz w:val="20"/>
                <w:szCs w:val="20"/>
              </w:rPr>
            </w:pPr>
            <w:r w:rsidRPr="00760905">
              <w:rPr>
                <w:rFonts w:ascii="Calibri" w:hAnsi="Calibri" w:cs="Calibri"/>
                <w:sz w:val="20"/>
                <w:szCs w:val="20"/>
              </w:rPr>
              <w:t>Οι πλατφόρμες καταγγελιών που διασπούν τη συνεργασία στη σχολική κοινότητα, προωθώντας τον «κοινωνικό αυτοματισμό».</w:t>
            </w:r>
          </w:p>
          <w:p w:rsidR="00625D6D" w:rsidRPr="00760905" w:rsidRDefault="00625D6D" w:rsidP="00760905">
            <w:pPr>
              <w:widowControl/>
              <w:autoSpaceDE/>
              <w:autoSpaceDN/>
              <w:ind w:firstLine="142"/>
              <w:jc w:val="both"/>
              <w:rPr>
                <w:rFonts w:ascii="Calibri" w:hAnsi="Calibri" w:cs="Calibri"/>
                <w:sz w:val="20"/>
                <w:szCs w:val="20"/>
              </w:rPr>
            </w:pPr>
            <w:r w:rsidRPr="00760905">
              <w:rPr>
                <w:rFonts w:ascii="Calibri" w:hAnsi="Calibri" w:cs="Calibri"/>
                <w:sz w:val="20"/>
                <w:szCs w:val="20"/>
              </w:rPr>
              <w:t>Η έλλειψη κοινωνικών υπηρεσιών και υποστηρικτικών δομών με ουσιαστική παρέμβαση στα ζητήματα πρόληψης και υποστήριξης.</w:t>
            </w:r>
          </w:p>
          <w:p w:rsidR="00625D6D" w:rsidRPr="00760905" w:rsidRDefault="00625D6D" w:rsidP="00760905">
            <w:pPr>
              <w:widowControl/>
              <w:autoSpaceDE/>
              <w:autoSpaceDN/>
              <w:ind w:firstLine="142"/>
              <w:jc w:val="both"/>
              <w:rPr>
                <w:rFonts w:ascii="Calibri" w:hAnsi="Calibri" w:cs="Calibri"/>
                <w:sz w:val="20"/>
                <w:szCs w:val="20"/>
              </w:rPr>
            </w:pPr>
            <w:r w:rsidRPr="00760905">
              <w:rPr>
                <w:rFonts w:ascii="Calibri" w:hAnsi="Calibr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625D6D" w:rsidRPr="00760905" w:rsidRDefault="00625D6D" w:rsidP="00760905">
            <w:pPr>
              <w:pStyle w:val="NormalWeb"/>
              <w:spacing w:before="0" w:beforeAutospacing="0" w:after="0" w:afterAutospacing="0"/>
              <w:ind w:firstLine="142"/>
              <w:rPr>
                <w:rFonts w:ascii="Calibri" w:hAnsi="Calibri" w:cs="Calibri"/>
                <w:sz w:val="20"/>
                <w:szCs w:val="20"/>
              </w:rPr>
            </w:pPr>
            <w:r w:rsidRPr="00760905">
              <w:rPr>
                <w:rFonts w:ascii="Calibri" w:hAnsi="Calibr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760905">
              <w:rPr>
                <w:rFonts w:ascii="Calibri" w:hAnsi="Calibri" w:cs="Calibri"/>
                <w:sz w:val="20"/>
                <w:szCs w:val="20"/>
                <w:lang w:eastAsia="en-US"/>
              </w:rPr>
              <w:t xml:space="preserve"> </w:t>
            </w:r>
            <w:r w:rsidRPr="00760905">
              <w:rPr>
                <w:rFonts w:ascii="Calibri" w:hAnsi="Calibri" w:cs="Calibri"/>
                <w:sz w:val="20"/>
                <w:szCs w:val="20"/>
              </w:rPr>
              <w:t>θεσμική απαξίωση των Κ.Ε.ΠΕ.Α.</w:t>
            </w:r>
          </w:p>
          <w:p w:rsidR="00625D6D" w:rsidRPr="00760905" w:rsidRDefault="00625D6D" w:rsidP="00760905">
            <w:pPr>
              <w:pStyle w:val="NormalWeb"/>
              <w:spacing w:before="0" w:beforeAutospacing="0" w:after="0" w:afterAutospacing="0"/>
              <w:ind w:firstLine="142"/>
              <w:rPr>
                <w:rFonts w:ascii="Calibri" w:hAnsi="Calibri" w:cs="Calibri"/>
                <w:sz w:val="20"/>
                <w:szCs w:val="20"/>
              </w:rPr>
            </w:pPr>
            <w:r w:rsidRPr="00760905">
              <w:rPr>
                <w:rFonts w:ascii="Calibri" w:hAnsi="Calibri" w:cs="Calibri"/>
                <w:sz w:val="20"/>
                <w:szCs w:val="20"/>
              </w:rPr>
              <w:t>Η έλλειψη τεκμηριωμένων ερευνητικών δεδομένων και πορισμάτων της πολιτείας για τα ζητήματα των υποδομών.</w:t>
            </w:r>
          </w:p>
          <w:p w:rsidR="00625D6D" w:rsidRPr="00760905" w:rsidRDefault="00625D6D" w:rsidP="00760905">
            <w:pPr>
              <w:pStyle w:val="NormalWeb"/>
              <w:spacing w:before="0" w:beforeAutospacing="0" w:after="0" w:afterAutospacing="0"/>
              <w:ind w:firstLine="142"/>
              <w:rPr>
                <w:rFonts w:ascii="Calibri" w:hAnsi="Calibri" w:cs="Calibri"/>
                <w:sz w:val="20"/>
                <w:szCs w:val="20"/>
              </w:rPr>
            </w:pPr>
            <w:r w:rsidRPr="00760905">
              <w:rPr>
                <w:rFonts w:ascii="Calibri" w:hAnsi="Calibri" w:cs="Calibri"/>
                <w:sz w:val="20"/>
                <w:szCs w:val="20"/>
              </w:rPr>
              <w:t>Η κατάργηση των κρατικών Οργανισμών για τις υποδομές των σχολείων.</w:t>
            </w:r>
          </w:p>
          <w:p w:rsidR="00625D6D" w:rsidRPr="00760905" w:rsidRDefault="00625D6D" w:rsidP="00760905">
            <w:pPr>
              <w:pStyle w:val="NormalWeb"/>
              <w:spacing w:before="0" w:beforeAutospacing="0" w:after="0" w:afterAutospacing="0"/>
              <w:ind w:firstLine="142"/>
              <w:jc w:val="both"/>
              <w:rPr>
                <w:rFonts w:ascii="Calibri" w:hAnsi="Calibri" w:cs="Calibri"/>
                <w:sz w:val="20"/>
                <w:szCs w:val="20"/>
              </w:rPr>
            </w:pPr>
            <w:r w:rsidRPr="00760905">
              <w:rPr>
                <w:rFonts w:ascii="Calibri" w:hAnsi="Calibr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625D6D" w:rsidRPr="00760905" w:rsidRDefault="00625D6D" w:rsidP="00760905">
            <w:pPr>
              <w:pStyle w:val="NormalWeb"/>
              <w:spacing w:before="0" w:beforeAutospacing="0" w:after="0" w:afterAutospacing="0"/>
              <w:ind w:firstLine="142"/>
              <w:jc w:val="both"/>
              <w:rPr>
                <w:rFonts w:ascii="Calibri" w:hAnsi="Calibri" w:cs="Calibri"/>
                <w:sz w:val="20"/>
                <w:szCs w:val="20"/>
              </w:rPr>
            </w:pPr>
            <w:r w:rsidRPr="00760905">
              <w:rPr>
                <w:rFonts w:ascii="Calibri" w:hAnsi="Calibri" w:cs="Calibri"/>
                <w:sz w:val="20"/>
                <w:szCs w:val="20"/>
              </w:rPr>
              <w:t>Οι αυξημένες γνωστικές απαιτήσεις του σχολείου, καθώς και ο συνδυασμός του πλήθους των μαθητών στις τάξεις, με τους χώρους των αιθουσών και τις λειτουργίες τους.</w:t>
            </w:r>
          </w:p>
          <w:p w:rsidR="00625D6D" w:rsidRPr="00760905" w:rsidRDefault="00625D6D" w:rsidP="00760905">
            <w:pPr>
              <w:pStyle w:val="NormalWeb"/>
              <w:spacing w:before="0" w:beforeAutospacing="0" w:after="0" w:afterAutospacing="0"/>
              <w:ind w:firstLine="142"/>
              <w:jc w:val="both"/>
              <w:rPr>
                <w:rFonts w:ascii="Calibri" w:hAnsi="Calibri" w:cs="Calibri"/>
                <w:sz w:val="20"/>
                <w:szCs w:val="20"/>
              </w:rPr>
            </w:pPr>
            <w:r w:rsidRPr="00760905">
              <w:rPr>
                <w:rFonts w:ascii="Calibri" w:hAnsi="Calibri" w:cs="Calibri"/>
                <w:sz w:val="20"/>
                <w:szCs w:val="20"/>
              </w:rPr>
              <w:t>Η έλλειψη χρόνου για παιδαγωγικές συνεδριάσεις.</w:t>
            </w:r>
          </w:p>
          <w:p w:rsidR="00625D6D" w:rsidRPr="00760905" w:rsidRDefault="00625D6D" w:rsidP="00760905">
            <w:pPr>
              <w:pStyle w:val="NormalWeb"/>
              <w:spacing w:before="0" w:beforeAutospacing="0" w:after="0" w:afterAutospacing="0"/>
              <w:ind w:firstLine="142"/>
              <w:jc w:val="both"/>
              <w:rPr>
                <w:rFonts w:ascii="Calibri" w:hAnsi="Calibri" w:cs="Calibri"/>
                <w:sz w:val="20"/>
                <w:szCs w:val="20"/>
              </w:rPr>
            </w:pPr>
            <w:r w:rsidRPr="00760905">
              <w:rPr>
                <w:rFonts w:ascii="Calibri" w:hAnsi="Calibr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625D6D" w:rsidRPr="00760905" w:rsidRDefault="00625D6D" w:rsidP="00760905">
            <w:pPr>
              <w:pStyle w:val="NormalWeb"/>
              <w:spacing w:before="0" w:beforeAutospacing="0" w:after="0" w:afterAutospacing="0"/>
              <w:ind w:firstLine="142"/>
              <w:jc w:val="both"/>
              <w:rPr>
                <w:rFonts w:ascii="Calibri" w:hAnsi="Calibri" w:cs="Calibri"/>
                <w:sz w:val="22"/>
                <w:szCs w:val="22"/>
              </w:rPr>
            </w:pPr>
            <w:r w:rsidRPr="00760905">
              <w:rPr>
                <w:rFonts w:ascii="Calibri" w:hAnsi="Calibr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625D6D" w:rsidRPr="0023654E" w:rsidRDefault="00625D6D" w:rsidP="00A85F0D">
      <w:pPr>
        <w:ind w:firstLine="142"/>
        <w:rPr>
          <w:rFonts w:ascii="Calibri" w:hAnsi="Calibri" w:cs="Calibri"/>
          <w:color w:val="76923C"/>
          <w:sz w:val="24"/>
          <w:szCs w:val="24"/>
        </w:rPr>
      </w:pPr>
    </w:p>
    <w:p w:rsidR="00625D6D" w:rsidRDefault="00625D6D">
      <w:pPr>
        <w:rPr>
          <w:rFonts w:ascii="Calibri" w:hAnsi="Calibri" w:cs="Calibri"/>
          <w:sz w:val="24"/>
          <w:szCs w:val="24"/>
        </w:rPr>
      </w:pPr>
      <w:r>
        <w:rPr>
          <w:rFonts w:ascii="Calibri" w:hAnsi="Calibri" w:cs="Calibri"/>
          <w:sz w:val="24"/>
          <w:szCs w:val="24"/>
        </w:rPr>
        <w:br w:type="page"/>
      </w:r>
    </w:p>
    <w:p w:rsidR="00625D6D" w:rsidRPr="00A85F0D" w:rsidRDefault="00625D6D" w:rsidP="00A85F0D">
      <w:pPr>
        <w:ind w:firstLine="142"/>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230"/>
        <w:gridCol w:w="1814"/>
      </w:tblGrid>
      <w:tr w:rsidR="00625D6D" w:rsidRPr="00A85F0D" w:rsidTr="00760905">
        <w:trPr>
          <w:trHeight w:val="380"/>
        </w:trPr>
        <w:tc>
          <w:tcPr>
            <w:tcW w:w="1701" w:type="dxa"/>
            <w:vMerge w:val="restart"/>
            <w:vAlign w:val="center"/>
          </w:tcPr>
          <w:p w:rsidR="00625D6D" w:rsidRPr="00760905" w:rsidRDefault="00625D6D" w:rsidP="00760905">
            <w:pPr>
              <w:widowControl/>
              <w:autoSpaceDE/>
              <w:autoSpaceDN/>
              <w:ind w:firstLine="142"/>
              <w:rPr>
                <w:rFonts w:ascii="Calibri" w:hAnsi="Calibri" w:cs="Calibri"/>
                <w:sz w:val="24"/>
                <w:szCs w:val="24"/>
              </w:rPr>
            </w:pPr>
            <w:r w:rsidRPr="00760905">
              <w:rPr>
                <w:rFonts w:ascii="Calibri" w:hAnsi="Calibri" w:cs="Calibri"/>
                <w:sz w:val="24"/>
                <w:szCs w:val="24"/>
              </w:rPr>
              <w:br w:type="page"/>
            </w:r>
            <w:r w:rsidRPr="00760905">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50" o:title=""/>
                </v:shape>
              </w:pict>
            </w:r>
          </w:p>
          <w:p w:rsidR="00625D6D" w:rsidRPr="00760905" w:rsidRDefault="00625D6D" w:rsidP="00760905">
            <w:pPr>
              <w:pStyle w:val="NormalWeb"/>
              <w:spacing w:before="0" w:beforeAutospacing="0" w:after="0" w:afterAutospacing="0"/>
              <w:ind w:firstLine="142"/>
              <w:rPr>
                <w:rFonts w:ascii="Calibri" w:hAnsi="Calibri" w:cs="Calibri"/>
                <w:b/>
                <w:bCs/>
                <w:sz w:val="22"/>
              </w:rPr>
            </w:pPr>
            <w:r w:rsidRPr="00760905">
              <w:rPr>
                <w:rFonts w:ascii="Calibri" w:hAnsi="Calibri" w:cs="Calibri"/>
                <w:b/>
                <w:bCs/>
                <w:sz w:val="22"/>
              </w:rPr>
              <w:t xml:space="preserve">Ανάδειξη Πρακτικών και προτάσεις για αξιοποίησή τους </w:t>
            </w:r>
          </w:p>
          <w:p w:rsidR="00625D6D" w:rsidRPr="00760905" w:rsidRDefault="00625D6D" w:rsidP="00760905">
            <w:pPr>
              <w:pStyle w:val="NormalWeb"/>
              <w:spacing w:before="0" w:beforeAutospacing="0" w:after="0" w:afterAutospacing="0"/>
              <w:ind w:firstLine="142"/>
              <w:rPr>
                <w:rFonts w:ascii="Calibri" w:hAnsi="Calibri" w:cs="Calibri"/>
                <w:b/>
                <w:bCs/>
                <w:color w:val="FF0000"/>
                <w:sz w:val="22"/>
                <w:u w:val="single"/>
              </w:rPr>
            </w:pPr>
            <w:r w:rsidRPr="00760905">
              <w:rPr>
                <w:rFonts w:ascii="Calibri" w:hAnsi="Calibri" w:cs="Calibri"/>
                <w:b/>
                <w:bCs/>
                <w:color w:val="FF0000"/>
                <w:sz w:val="22"/>
              </w:rPr>
              <w:t>Επιλέγετε μόνο τους άξονες που έχουν δηλωθεί από τη σχολική μονάδα (</w:t>
            </w:r>
            <w:r w:rsidRPr="00760905">
              <w:rPr>
                <w:rFonts w:ascii="Calibri" w:hAnsi="Calibri" w:cs="Calibri"/>
                <w:b/>
                <w:bCs/>
                <w:color w:val="FF0000"/>
                <w:sz w:val="22"/>
                <w:u w:val="single"/>
              </w:rPr>
              <w:t>βγαίνουν αυτόματα.</w:t>
            </w:r>
          </w:p>
          <w:p w:rsidR="00625D6D" w:rsidRPr="00760905" w:rsidRDefault="00625D6D" w:rsidP="00760905">
            <w:pPr>
              <w:pStyle w:val="NormalWeb"/>
              <w:spacing w:before="0" w:beforeAutospacing="0" w:after="0" w:afterAutospacing="0"/>
              <w:ind w:firstLine="142"/>
              <w:rPr>
                <w:rFonts w:ascii="Calibri" w:hAnsi="Calibri" w:cs="Calibri"/>
              </w:rPr>
            </w:pPr>
            <w:r w:rsidRPr="00760905">
              <w:rPr>
                <w:rFonts w:ascii="Calibri" w:hAnsi="Calibri" w:cs="Calibri"/>
                <w:b/>
                <w:bCs/>
                <w:color w:val="FF0000"/>
                <w:sz w:val="22"/>
                <w:u w:val="single"/>
              </w:rPr>
              <w:t xml:space="preserve">Εδώ είναι σημειωμένοι με </w:t>
            </w:r>
            <w:r w:rsidRPr="00760905">
              <w:rPr>
                <w:rFonts w:ascii="Calibri" w:hAnsi="Calibri" w:cs="Calibri"/>
                <w:b/>
                <w:bCs/>
                <w:color w:val="00B050"/>
                <w:sz w:val="22"/>
                <w:u w:val="single"/>
              </w:rPr>
              <w:t>πράσινο</w:t>
            </w:r>
            <w:r w:rsidRPr="00760905">
              <w:rPr>
                <w:rFonts w:ascii="Calibri" w:hAnsi="Calibri" w:cs="Calibri"/>
                <w:b/>
                <w:bCs/>
                <w:color w:val="FF0000"/>
                <w:sz w:val="22"/>
                <w:u w:val="single"/>
              </w:rPr>
              <w:t xml:space="preserve"> χρώμα για να κάνετε σύγκριση – επαλήθευση του άξονα</w:t>
            </w:r>
            <w:r w:rsidRPr="00760905">
              <w:rPr>
                <w:rFonts w:ascii="Calibri" w:hAnsi="Calibri" w:cs="Calibri"/>
                <w:b/>
                <w:bCs/>
                <w:color w:val="FF0000"/>
              </w:rPr>
              <w:t>)</w:t>
            </w:r>
          </w:p>
        </w:tc>
        <w:tc>
          <w:tcPr>
            <w:tcW w:w="7230" w:type="dxa"/>
            <w:vAlign w:val="center"/>
          </w:tcPr>
          <w:p w:rsidR="00625D6D" w:rsidRPr="00760905" w:rsidRDefault="00625D6D" w:rsidP="00760905">
            <w:pPr>
              <w:widowControl/>
              <w:autoSpaceDE/>
              <w:autoSpaceDN/>
              <w:ind w:firstLine="142"/>
              <w:jc w:val="center"/>
              <w:rPr>
                <w:rFonts w:ascii="Calibri" w:hAnsi="Calibri" w:cs="Calibri"/>
                <w:b/>
                <w:bCs/>
                <w:iCs/>
                <w:sz w:val="24"/>
                <w:szCs w:val="24"/>
              </w:rPr>
            </w:pPr>
            <w:r w:rsidRPr="00760905">
              <w:rPr>
                <w:rFonts w:ascii="Calibri" w:hAnsi="Calibri" w:cs="Calibri"/>
                <w:b/>
                <w:bCs/>
                <w:iCs/>
                <w:sz w:val="24"/>
                <w:szCs w:val="24"/>
              </w:rPr>
              <w:t>ΑΞΟΝΑΣ /ΣΧΕΔΙΟ ΔΡΑΣΗΣ (</w:t>
            </w:r>
            <w:r w:rsidRPr="00760905">
              <w:rPr>
                <w:rFonts w:ascii="Calibri" w:hAnsi="Calibri" w:cs="Calibri"/>
                <w:b/>
                <w:bCs/>
                <w:iCs/>
                <w:color w:val="FF0000"/>
                <w:sz w:val="24"/>
                <w:szCs w:val="24"/>
              </w:rPr>
              <w:t>ΑΥΤΟΜΑΤΑ</w:t>
            </w:r>
            <w:r w:rsidRPr="00760905">
              <w:rPr>
                <w:rFonts w:ascii="Calibri" w:hAnsi="Calibri" w:cs="Calibri"/>
                <w:b/>
                <w:bCs/>
                <w:iCs/>
                <w:sz w:val="24"/>
                <w:szCs w:val="24"/>
              </w:rPr>
              <w:t>)</w:t>
            </w:r>
          </w:p>
        </w:tc>
        <w:tc>
          <w:tcPr>
            <w:tcW w:w="1814" w:type="dxa"/>
            <w:vAlign w:val="center"/>
          </w:tcPr>
          <w:p w:rsidR="00625D6D" w:rsidRPr="00760905" w:rsidRDefault="00625D6D" w:rsidP="00760905">
            <w:pPr>
              <w:widowControl/>
              <w:autoSpaceDE/>
              <w:autoSpaceDN/>
              <w:ind w:firstLine="142"/>
              <w:jc w:val="center"/>
              <w:rPr>
                <w:rFonts w:ascii="Calibri" w:hAnsi="Calibri" w:cs="Calibri"/>
                <w:b/>
                <w:bCs/>
                <w:iCs/>
                <w:sz w:val="24"/>
                <w:szCs w:val="24"/>
              </w:rPr>
            </w:pPr>
            <w:r w:rsidRPr="00760905">
              <w:rPr>
                <w:rFonts w:ascii="Calibri" w:hAnsi="Calibri" w:cs="Calibri"/>
                <w:b/>
                <w:bCs/>
                <w:iCs/>
                <w:color w:val="FF0000"/>
                <w:sz w:val="24"/>
                <w:szCs w:val="24"/>
                <w:lang w:val="en-US"/>
              </w:rPr>
              <w:t>url (</w:t>
            </w:r>
            <w:r w:rsidRPr="00760905">
              <w:rPr>
                <w:rFonts w:ascii="Calibri" w:hAnsi="Calibri" w:cs="Calibri"/>
                <w:b/>
                <w:bCs/>
                <w:iCs/>
                <w:color w:val="FF0000"/>
                <w:sz w:val="24"/>
                <w:szCs w:val="24"/>
              </w:rPr>
              <w:t>σύνδεσμος</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625D6D" w:rsidRPr="00760905" w:rsidRDefault="00625D6D" w:rsidP="00760905">
            <w:pPr>
              <w:widowControl/>
              <w:autoSpaceDE/>
              <w:autoSpaceDN/>
              <w:ind w:firstLine="142"/>
              <w:jc w:val="both"/>
              <w:rPr>
                <w:rFonts w:ascii="Calibri" w:hAnsi="Calibri" w:cs="Calibri"/>
                <w:color w:val="00B050"/>
                <w:lang w:eastAsia="el-GR"/>
              </w:rPr>
            </w:pPr>
            <w:r w:rsidRPr="00760905">
              <w:rPr>
                <w:rFonts w:ascii="Calibri"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rsidR="00625D6D" w:rsidRPr="00760905" w:rsidRDefault="00625D6D" w:rsidP="00760905">
            <w:pPr>
              <w:widowControl/>
              <w:autoSpaceDE/>
              <w:autoSpaceDN/>
              <w:ind w:firstLine="142"/>
              <w:rPr>
                <w:rFonts w:ascii="Calibri" w:hAnsi="Calibri" w:cs="Calibri"/>
                <w:sz w:val="20"/>
                <w:szCs w:val="18"/>
              </w:rPr>
            </w:pPr>
            <w:hyperlink r:id="rId51" w:history="1">
              <w:r w:rsidRPr="00760905">
                <w:rPr>
                  <w:rStyle w:val="Hyperlink"/>
                  <w:rFonts w:ascii="Calibri" w:hAnsi="Calibri" w:cs="Calibri"/>
                  <w:sz w:val="20"/>
                  <w:szCs w:val="18"/>
                </w:rPr>
                <w:t>https://doe.gr/syllogi-keimenon-2026/</w:t>
              </w:r>
            </w:hyperlink>
            <w:r w:rsidRPr="00760905">
              <w:rPr>
                <w:rFonts w:ascii="Calibri" w:hAnsi="Calibri" w:cs="Calibri"/>
                <w:sz w:val="20"/>
                <w:szCs w:val="18"/>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Καταγραφή, συζήτηση, κριτική αποτίμηση των επιπτώσεων του δημογραφικού προβλήματος.</w:t>
            </w:r>
          </w:p>
          <w:p w:rsidR="00625D6D" w:rsidRPr="00760905" w:rsidRDefault="00625D6D" w:rsidP="00760905">
            <w:pPr>
              <w:widowControl/>
              <w:autoSpaceDE/>
              <w:autoSpaceDN/>
              <w:jc w:val="both"/>
              <w:rPr>
                <w:rFonts w:ascii="Calibri" w:hAnsi="Calibri" w:cs="Times New Roman"/>
                <w:bCs/>
                <w:color w:val="00B050"/>
                <w:sz w:val="20"/>
                <w:szCs w:val="20"/>
              </w:rPr>
            </w:pPr>
            <w:r w:rsidRPr="00760905">
              <w:rPr>
                <w:rFonts w:ascii="Calibri"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rsidR="00625D6D" w:rsidRPr="00760905" w:rsidRDefault="00625D6D" w:rsidP="00760905">
            <w:pPr>
              <w:widowControl/>
              <w:autoSpaceDE/>
              <w:autoSpaceDN/>
              <w:ind w:firstLine="142"/>
              <w:rPr>
                <w:rFonts w:ascii="Calibri" w:hAnsi="Calibri" w:cs="Calibri"/>
                <w:sz w:val="20"/>
                <w:szCs w:val="24"/>
              </w:rPr>
            </w:pPr>
            <w:hyperlink r:id="rId52" w:history="1">
              <w:r w:rsidRPr="00760905">
                <w:rPr>
                  <w:rStyle w:val="Hyperlink"/>
                  <w:rFonts w:ascii="Calibri" w:hAnsi="Calibri" w:cs="Calibri"/>
                  <w:sz w:val="20"/>
                  <w:szCs w:val="24"/>
                </w:rPr>
                <w:t>https://doe.gr/syllogi-keimenon-2026/</w:t>
              </w:r>
            </w:hyperlink>
            <w:r w:rsidRPr="00760905">
              <w:rPr>
                <w:rFonts w:ascii="Calibri" w:hAnsi="Calibri" w:cs="Calibri"/>
                <w:sz w:val="20"/>
                <w:szCs w:val="24"/>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rsidR="00625D6D" w:rsidRPr="00760905" w:rsidRDefault="00625D6D" w:rsidP="00760905">
            <w:pPr>
              <w:widowControl/>
              <w:autoSpaceDE/>
              <w:autoSpaceDN/>
              <w:ind w:firstLine="142"/>
              <w:jc w:val="both"/>
              <w:rPr>
                <w:rFonts w:ascii="Calibri" w:hAnsi="Calibri" w:cs="Calibri"/>
                <w:color w:val="00B050"/>
                <w:lang w:eastAsia="el-GR"/>
              </w:rPr>
            </w:pPr>
            <w:r w:rsidRPr="00760905">
              <w:rPr>
                <w:rFonts w:ascii="Calibri"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rsidR="00625D6D" w:rsidRPr="00760905" w:rsidRDefault="00625D6D" w:rsidP="00760905">
            <w:pPr>
              <w:widowControl/>
              <w:autoSpaceDE/>
              <w:autoSpaceDN/>
              <w:ind w:firstLine="142"/>
              <w:rPr>
                <w:rFonts w:ascii="Calibri" w:hAnsi="Calibri" w:cs="Calibri"/>
                <w:sz w:val="20"/>
                <w:szCs w:val="24"/>
              </w:rPr>
            </w:pPr>
            <w:hyperlink r:id="rId53" w:history="1">
              <w:r w:rsidRPr="00760905">
                <w:rPr>
                  <w:rStyle w:val="Hyperlink"/>
                  <w:rFonts w:ascii="Calibri" w:hAnsi="Calibri" w:cs="Calibri"/>
                  <w:sz w:val="20"/>
                  <w:szCs w:val="24"/>
                </w:rPr>
                <w:t>https://doe.gr/syllogi-keimenon-2026/</w:t>
              </w:r>
            </w:hyperlink>
            <w:r w:rsidRPr="00760905">
              <w:rPr>
                <w:rFonts w:ascii="Calibri" w:hAnsi="Calibri" w:cs="Calibri"/>
                <w:sz w:val="20"/>
                <w:szCs w:val="24"/>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lang w:eastAsia="el-GR"/>
              </w:rPr>
            </w:pPr>
            <w:r w:rsidRPr="00760905">
              <w:rPr>
                <w:rFonts w:ascii="Calibri"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rsidR="00625D6D" w:rsidRPr="00760905" w:rsidRDefault="00625D6D" w:rsidP="00760905">
            <w:pPr>
              <w:widowControl/>
              <w:autoSpaceDE/>
              <w:autoSpaceDN/>
              <w:ind w:firstLine="142"/>
              <w:rPr>
                <w:rFonts w:ascii="Calibri" w:hAnsi="Calibri" w:cs="Calibri"/>
                <w:sz w:val="20"/>
                <w:szCs w:val="24"/>
              </w:rPr>
            </w:pPr>
            <w:hyperlink r:id="rId54" w:history="1">
              <w:r w:rsidRPr="00760905">
                <w:rPr>
                  <w:rStyle w:val="Hyperlink"/>
                  <w:rFonts w:ascii="Calibri" w:hAnsi="Calibri" w:cs="Calibri"/>
                  <w:sz w:val="20"/>
                  <w:szCs w:val="24"/>
                </w:rPr>
                <w:t>https://doe.gr/syllogi-keimenon-2026/</w:t>
              </w:r>
            </w:hyperlink>
            <w:r w:rsidRPr="00760905">
              <w:rPr>
                <w:rFonts w:ascii="Calibri" w:hAnsi="Calibri" w:cs="Calibri"/>
                <w:sz w:val="20"/>
                <w:szCs w:val="24"/>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rsidR="00625D6D" w:rsidRPr="00760905" w:rsidRDefault="00625D6D" w:rsidP="00760905">
            <w:pPr>
              <w:widowControl/>
              <w:autoSpaceDE/>
              <w:autoSpaceDN/>
              <w:ind w:firstLine="142"/>
              <w:jc w:val="both"/>
              <w:rPr>
                <w:rFonts w:ascii="Calibri" w:hAnsi="Calibri" w:cs="Calibri"/>
                <w:color w:val="00B050"/>
                <w:lang w:eastAsia="el-GR"/>
              </w:rPr>
            </w:pPr>
            <w:r w:rsidRPr="00760905">
              <w:rPr>
                <w:rFonts w:ascii="Calibri"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760905">
              <w:rPr>
                <w:rFonts w:ascii="Calibri" w:hAnsi="Calibri" w:cs="Calibri"/>
                <w:bCs/>
                <w:color w:val="00B050"/>
                <w:sz w:val="18"/>
                <w:szCs w:val="16"/>
              </w:rPr>
              <w:t xml:space="preserve"> </w:t>
            </w:r>
            <w:r w:rsidRPr="00760905">
              <w:rPr>
                <w:rFonts w:ascii="Calibri"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760905">
              <w:rPr>
                <w:rFonts w:ascii="Calibri" w:hAnsi="Calibri" w:cs="Calibri"/>
                <w:b/>
                <w:bCs/>
                <w:color w:val="00B050"/>
                <w:sz w:val="18"/>
                <w:szCs w:val="16"/>
                <w:lang w:eastAsia="el-GR"/>
              </w:rPr>
              <w:t xml:space="preserve"> </w:t>
            </w:r>
            <w:r w:rsidRPr="00760905">
              <w:rPr>
                <w:rFonts w:ascii="Calibri" w:hAnsi="Calibri" w:cs="Calibri"/>
                <w:bCs/>
                <w:color w:val="00B050"/>
                <w:sz w:val="18"/>
                <w:szCs w:val="16"/>
                <w:lang w:eastAsia="el-GR"/>
              </w:rPr>
              <w:t>Μελέτη της  εμπειρίας  από κοινές δράσεις.</w:t>
            </w:r>
          </w:p>
        </w:tc>
        <w:tc>
          <w:tcPr>
            <w:tcW w:w="1814" w:type="dxa"/>
            <w:vAlign w:val="center"/>
          </w:tcPr>
          <w:p w:rsidR="00625D6D" w:rsidRPr="00760905" w:rsidRDefault="00625D6D" w:rsidP="00760905">
            <w:pPr>
              <w:widowControl/>
              <w:autoSpaceDE/>
              <w:autoSpaceDN/>
              <w:ind w:firstLine="142"/>
              <w:rPr>
                <w:rFonts w:ascii="Calibri" w:hAnsi="Calibri" w:cs="Calibri"/>
                <w:sz w:val="20"/>
                <w:szCs w:val="24"/>
              </w:rPr>
            </w:pPr>
            <w:hyperlink r:id="rId55" w:history="1">
              <w:r w:rsidRPr="00760905">
                <w:rPr>
                  <w:rStyle w:val="Hyperlink"/>
                  <w:rFonts w:ascii="Calibri" w:hAnsi="Calibri" w:cs="Calibri"/>
                  <w:sz w:val="20"/>
                  <w:szCs w:val="24"/>
                </w:rPr>
                <w:t>https://doe.gr/syllogi-keimenon-2026/</w:t>
              </w:r>
            </w:hyperlink>
            <w:r w:rsidRPr="00760905">
              <w:rPr>
                <w:rFonts w:ascii="Calibri" w:hAnsi="Calibri" w:cs="Calibri"/>
                <w:sz w:val="20"/>
                <w:szCs w:val="24"/>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625D6D" w:rsidRPr="00760905" w:rsidRDefault="00625D6D" w:rsidP="00760905">
            <w:pPr>
              <w:widowControl/>
              <w:shd w:val="clear" w:color="auto" w:fill="FFFFFF"/>
              <w:tabs>
                <w:tab w:val="left" w:pos="284"/>
              </w:tabs>
              <w:autoSpaceDE/>
              <w:autoSpaceDN/>
              <w:adjustRightInd w:val="0"/>
              <w:ind w:right="11"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625D6D" w:rsidRPr="00760905" w:rsidRDefault="00625D6D" w:rsidP="00760905">
            <w:pPr>
              <w:widowControl/>
              <w:autoSpaceDE/>
              <w:autoSpaceDN/>
              <w:ind w:firstLine="142"/>
              <w:jc w:val="both"/>
              <w:rPr>
                <w:rFonts w:ascii="Calibri" w:hAnsi="Calibri" w:cs="Calibri"/>
                <w:color w:val="00B050"/>
                <w:sz w:val="18"/>
                <w:szCs w:val="19"/>
                <w:lang w:eastAsia="el-GR"/>
              </w:rPr>
            </w:pPr>
            <w:r w:rsidRPr="00760905">
              <w:rPr>
                <w:rFonts w:ascii="Calibri"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rsidR="00625D6D" w:rsidRPr="00760905" w:rsidRDefault="00625D6D" w:rsidP="00760905">
            <w:pPr>
              <w:widowControl/>
              <w:autoSpaceDE/>
              <w:autoSpaceDN/>
              <w:ind w:firstLine="142"/>
              <w:rPr>
                <w:rFonts w:ascii="Calibri" w:hAnsi="Calibri" w:cs="Calibri"/>
                <w:sz w:val="20"/>
                <w:szCs w:val="24"/>
              </w:rPr>
            </w:pPr>
            <w:hyperlink r:id="rId56" w:history="1">
              <w:r w:rsidRPr="00760905">
                <w:rPr>
                  <w:rStyle w:val="Hyperlink"/>
                  <w:rFonts w:ascii="Calibri" w:hAnsi="Calibri" w:cs="Calibri"/>
                  <w:sz w:val="20"/>
                  <w:szCs w:val="24"/>
                </w:rPr>
                <w:t>https://doe.gr/syllogi-keimenon-2026/</w:t>
              </w:r>
            </w:hyperlink>
            <w:r w:rsidRPr="00760905">
              <w:rPr>
                <w:rFonts w:ascii="Calibri" w:hAnsi="Calibri" w:cs="Calibri"/>
                <w:sz w:val="20"/>
                <w:szCs w:val="24"/>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Διεξαγωγή συζήτησης  για τις αιτίες και τις συνέπειες της υποχρηματοδότησης.</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625D6D" w:rsidRPr="00760905" w:rsidRDefault="00625D6D" w:rsidP="00760905">
            <w:pPr>
              <w:widowControl/>
              <w:autoSpaceDE/>
              <w:autoSpaceDN/>
              <w:ind w:firstLine="142"/>
              <w:jc w:val="both"/>
              <w:rPr>
                <w:rFonts w:ascii="Calibri" w:hAnsi="Calibri" w:cs="Calibri"/>
                <w:lang w:eastAsia="el-GR"/>
              </w:rPr>
            </w:pPr>
            <w:r w:rsidRPr="00760905">
              <w:rPr>
                <w:rFonts w:ascii="Calibri"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rsidR="00625D6D" w:rsidRPr="00760905" w:rsidRDefault="00625D6D" w:rsidP="00760905">
            <w:pPr>
              <w:widowControl/>
              <w:autoSpaceDE/>
              <w:autoSpaceDN/>
              <w:ind w:firstLine="142"/>
              <w:rPr>
                <w:rFonts w:ascii="Calibri" w:hAnsi="Calibri" w:cs="Calibri"/>
                <w:color w:val="00B050"/>
                <w:sz w:val="20"/>
                <w:szCs w:val="20"/>
              </w:rPr>
            </w:pPr>
            <w:hyperlink r:id="rId57" w:history="1">
              <w:r w:rsidRPr="00760905">
                <w:rPr>
                  <w:rStyle w:val="Hyperlink"/>
                  <w:rFonts w:ascii="Calibri" w:hAnsi="Calibri" w:cs="Calibri"/>
                  <w:sz w:val="20"/>
                  <w:szCs w:val="20"/>
                </w:rPr>
                <w:t>https://doe.gr/syllogi-keimenon-2026/</w:t>
              </w:r>
            </w:hyperlink>
            <w:r w:rsidRPr="00760905">
              <w:rPr>
                <w:rFonts w:ascii="Calibri" w:hAnsi="Calibri" w:cs="Calibri"/>
                <w:color w:val="00B050"/>
                <w:sz w:val="20"/>
                <w:szCs w:val="20"/>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 xml:space="preserve">α) τις απόψεις των εκπαιδευτικών για τις επιμορφωτικές διαδικασίες, </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γ) την υπάρχουσα κατάσταση.</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rsidR="00625D6D" w:rsidRPr="00760905" w:rsidRDefault="00625D6D" w:rsidP="00760905">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760905">
              <w:rPr>
                <w:rFonts w:ascii="Calibri" w:hAnsi="Calibri" w:cs="Calibri"/>
                <w:color w:val="00B050"/>
                <w:sz w:val="18"/>
                <w:szCs w:val="16"/>
                <w:lang w:eastAsia="el-GR"/>
              </w:rPr>
              <w:t>Περαιτέρω διερεύνηση των ζητημάτων</w:t>
            </w:r>
          </w:p>
          <w:p w:rsidR="00625D6D" w:rsidRPr="00760905" w:rsidRDefault="00625D6D" w:rsidP="00760905">
            <w:pPr>
              <w:widowControl/>
              <w:autoSpaceDE/>
              <w:autoSpaceDN/>
              <w:jc w:val="both"/>
              <w:rPr>
                <w:rFonts w:ascii="Calibri" w:hAnsi="Calibri" w:cs="Times New Roman"/>
                <w:bCs/>
                <w:sz w:val="20"/>
                <w:szCs w:val="20"/>
              </w:rPr>
            </w:pPr>
            <w:r w:rsidRPr="00760905">
              <w:rPr>
                <w:rFonts w:ascii="Calibri"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rsidR="00625D6D" w:rsidRPr="00760905" w:rsidRDefault="00625D6D" w:rsidP="00760905">
            <w:pPr>
              <w:widowControl/>
              <w:autoSpaceDE/>
              <w:autoSpaceDN/>
              <w:ind w:firstLine="142"/>
              <w:rPr>
                <w:rFonts w:ascii="Calibri" w:hAnsi="Calibri" w:cs="Calibri"/>
                <w:sz w:val="20"/>
                <w:szCs w:val="20"/>
              </w:rPr>
            </w:pPr>
            <w:hyperlink r:id="rId58" w:history="1">
              <w:r w:rsidRPr="00760905">
                <w:rPr>
                  <w:rStyle w:val="Hyperlink"/>
                  <w:rFonts w:ascii="Calibri" w:hAnsi="Calibri" w:cs="Calibri"/>
                  <w:sz w:val="20"/>
                  <w:szCs w:val="20"/>
                </w:rPr>
                <w:t>https://doe.gr/syllogi-keimenon-2026/</w:t>
              </w:r>
            </w:hyperlink>
            <w:r w:rsidRPr="00760905">
              <w:rPr>
                <w:rFonts w:ascii="Calibri" w:hAnsi="Calibri" w:cs="Calibri"/>
                <w:sz w:val="20"/>
                <w:szCs w:val="20"/>
              </w:rPr>
              <w:t xml:space="preserve"> </w:t>
            </w:r>
          </w:p>
        </w:tc>
      </w:tr>
      <w:tr w:rsidR="00625D6D" w:rsidRPr="00A85F0D" w:rsidTr="00760905">
        <w:trPr>
          <w:trHeight w:val="380"/>
        </w:trPr>
        <w:tc>
          <w:tcPr>
            <w:tcW w:w="1701" w:type="dxa"/>
            <w:vMerge/>
            <w:vAlign w:val="center"/>
          </w:tcPr>
          <w:p w:rsidR="00625D6D" w:rsidRPr="00760905" w:rsidRDefault="00625D6D" w:rsidP="00760905">
            <w:pPr>
              <w:widowControl/>
              <w:autoSpaceDE/>
              <w:autoSpaceDN/>
              <w:ind w:firstLine="142"/>
              <w:rPr>
                <w:rFonts w:ascii="Calibri" w:hAnsi="Calibri" w:cs="Calibri"/>
                <w:sz w:val="24"/>
                <w:szCs w:val="24"/>
              </w:rPr>
            </w:pPr>
          </w:p>
        </w:tc>
        <w:tc>
          <w:tcPr>
            <w:tcW w:w="7230" w:type="dxa"/>
            <w:vAlign w:val="center"/>
          </w:tcPr>
          <w:p w:rsidR="00625D6D" w:rsidRPr="00760905" w:rsidRDefault="00625D6D" w:rsidP="00760905">
            <w:pPr>
              <w:widowControl/>
              <w:autoSpaceDE/>
              <w:autoSpaceDN/>
              <w:adjustRightInd w:val="0"/>
              <w:jc w:val="both"/>
              <w:rPr>
                <w:rFonts w:ascii="Calibri" w:hAnsi="Calibri" w:cs="Calibri"/>
                <w:bCs/>
                <w:color w:val="00B050"/>
                <w:sz w:val="18"/>
                <w:szCs w:val="16"/>
                <w:lang w:eastAsia="el-GR"/>
              </w:rPr>
            </w:pPr>
            <w:r w:rsidRPr="00760905">
              <w:rPr>
                <w:rFonts w:ascii="Calibri"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rsidR="00625D6D" w:rsidRPr="00760905" w:rsidRDefault="00625D6D" w:rsidP="00760905">
            <w:pPr>
              <w:widowControl/>
              <w:autoSpaceDE/>
              <w:autoSpaceDN/>
              <w:adjustRightInd w:val="0"/>
              <w:jc w:val="both"/>
              <w:rPr>
                <w:rFonts w:ascii="Calibri" w:hAnsi="Calibri" w:cs="Calibri"/>
                <w:bCs/>
                <w:color w:val="00B050"/>
                <w:sz w:val="18"/>
                <w:szCs w:val="16"/>
                <w:lang w:eastAsia="el-GR"/>
              </w:rPr>
            </w:pPr>
            <w:r w:rsidRPr="00760905">
              <w:rPr>
                <w:rFonts w:ascii="Calibri" w:hAnsi="Calibri" w:cs="Calibri"/>
                <w:bCs/>
                <w:color w:val="00B050"/>
                <w:sz w:val="18"/>
                <w:szCs w:val="16"/>
                <w:lang w:eastAsia="el-GR"/>
              </w:rPr>
              <w:t>Καταγραφή των προβλημάτων και των αδυναμιών στη λειτουργία τους.</w:t>
            </w:r>
          </w:p>
          <w:p w:rsidR="00625D6D" w:rsidRPr="00760905" w:rsidRDefault="00625D6D" w:rsidP="00760905">
            <w:pPr>
              <w:widowControl/>
              <w:autoSpaceDE/>
              <w:autoSpaceDN/>
              <w:ind w:firstLine="142"/>
              <w:jc w:val="both"/>
              <w:rPr>
                <w:rFonts w:ascii="Calibri" w:hAnsi="Calibri" w:cs="Calibri"/>
                <w:lang w:eastAsia="el-GR"/>
              </w:rPr>
            </w:pPr>
            <w:r w:rsidRPr="00760905">
              <w:rPr>
                <w:rFonts w:ascii="Calibri"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rsidR="00625D6D" w:rsidRPr="00760905" w:rsidRDefault="00625D6D" w:rsidP="00760905">
            <w:pPr>
              <w:widowControl/>
              <w:autoSpaceDE/>
              <w:autoSpaceDN/>
              <w:ind w:firstLine="142"/>
              <w:rPr>
                <w:rFonts w:ascii="Calibri" w:hAnsi="Calibri" w:cs="Calibri"/>
                <w:sz w:val="20"/>
                <w:szCs w:val="20"/>
              </w:rPr>
            </w:pPr>
            <w:hyperlink r:id="rId59" w:history="1">
              <w:r w:rsidRPr="00760905">
                <w:rPr>
                  <w:rStyle w:val="Hyperlink"/>
                  <w:rFonts w:ascii="Calibri" w:hAnsi="Calibri" w:cs="Calibri"/>
                  <w:sz w:val="20"/>
                  <w:szCs w:val="20"/>
                </w:rPr>
                <w:t>https://doe.gr/syllogi-keimenon-2026/</w:t>
              </w:r>
            </w:hyperlink>
            <w:r w:rsidRPr="00760905">
              <w:rPr>
                <w:rFonts w:ascii="Calibri" w:hAnsi="Calibri" w:cs="Calibri"/>
                <w:sz w:val="20"/>
                <w:szCs w:val="20"/>
              </w:rPr>
              <w:t xml:space="preserve"> </w:t>
            </w:r>
          </w:p>
        </w:tc>
      </w:tr>
      <w:tr w:rsidR="00625D6D" w:rsidRPr="00A85F0D" w:rsidTr="00760905">
        <w:trPr>
          <w:trHeight w:val="78"/>
        </w:trPr>
        <w:tc>
          <w:tcPr>
            <w:tcW w:w="1701" w:type="dxa"/>
            <w:vMerge w:val="restart"/>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r w:rsidRPr="00760905">
              <w:rPr>
                <w:rFonts w:ascii="Calibri" w:hAnsi="Calibri" w:cs="Calibri"/>
                <w:b/>
                <w:bCs/>
                <w:sz w:val="22"/>
              </w:rPr>
              <w:t>Προτάσεις για αναγκαίες επιμορφώσεις</w:t>
            </w:r>
          </w:p>
        </w:tc>
        <w:tc>
          <w:tcPr>
            <w:tcW w:w="7230" w:type="dxa"/>
            <w:vAlign w:val="center"/>
          </w:tcPr>
          <w:p w:rsidR="00625D6D" w:rsidRPr="00760905" w:rsidRDefault="00625D6D" w:rsidP="00760905">
            <w:pPr>
              <w:widowControl/>
              <w:autoSpaceDE/>
              <w:autoSpaceDN/>
              <w:ind w:firstLine="142"/>
              <w:jc w:val="center"/>
              <w:rPr>
                <w:rFonts w:ascii="Calibri" w:hAnsi="Calibri" w:cs="Calibri"/>
                <w:b/>
                <w:bCs/>
                <w:iCs/>
                <w:szCs w:val="24"/>
              </w:rPr>
            </w:pPr>
            <w:r w:rsidRPr="00760905">
              <w:rPr>
                <w:rFonts w:ascii="Calibri" w:hAnsi="Calibri" w:cs="Calibri"/>
                <w:b/>
                <w:bCs/>
                <w:iCs/>
                <w:szCs w:val="24"/>
              </w:rPr>
              <w:t>ΑΞΟΝΑΣ (</w:t>
            </w:r>
            <w:r w:rsidRPr="00760905">
              <w:rPr>
                <w:rFonts w:ascii="Calibri" w:hAnsi="Calibri" w:cs="Calibri"/>
                <w:b/>
                <w:bCs/>
                <w:iCs/>
                <w:color w:val="FF0000"/>
                <w:szCs w:val="24"/>
              </w:rPr>
              <w:t>ΑΥΤΟΜΑΤΑ</w:t>
            </w:r>
            <w:r w:rsidRPr="00760905">
              <w:rPr>
                <w:rFonts w:ascii="Calibri" w:hAnsi="Calibri" w:cs="Calibri"/>
                <w:b/>
                <w:bCs/>
                <w:iCs/>
                <w:szCs w:val="24"/>
              </w:rPr>
              <w:t>)</w:t>
            </w:r>
          </w:p>
        </w:tc>
        <w:tc>
          <w:tcPr>
            <w:tcW w:w="1814" w:type="dxa"/>
            <w:vAlign w:val="center"/>
          </w:tcPr>
          <w:p w:rsidR="00625D6D" w:rsidRPr="00760905" w:rsidRDefault="00625D6D" w:rsidP="00760905">
            <w:pPr>
              <w:widowControl/>
              <w:autoSpaceDE/>
              <w:autoSpaceDN/>
              <w:ind w:firstLine="142"/>
              <w:jc w:val="center"/>
              <w:rPr>
                <w:rFonts w:ascii="Calibri" w:hAnsi="Calibri" w:cs="Calibri"/>
                <w:b/>
                <w:bCs/>
                <w:iCs/>
                <w:szCs w:val="20"/>
              </w:rPr>
            </w:pPr>
            <w:r w:rsidRPr="00760905">
              <w:rPr>
                <w:rFonts w:ascii="Calibri" w:hAnsi="Calibri" w:cs="Calibri"/>
                <w:b/>
                <w:bCs/>
                <w:iCs/>
                <w:color w:val="FF0000"/>
                <w:szCs w:val="20"/>
                <w:lang w:val="en-US"/>
              </w:rPr>
              <w:t>url (</w:t>
            </w:r>
            <w:r w:rsidRPr="00760905">
              <w:rPr>
                <w:rFonts w:ascii="Calibri" w:hAnsi="Calibri" w:cs="Calibri"/>
                <w:b/>
                <w:bCs/>
                <w:iCs/>
                <w:color w:val="FF0000"/>
                <w:szCs w:val="20"/>
              </w:rPr>
              <w:t>σύνδεσμος</w:t>
            </w:r>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Διδασκαλία, μάθηση, αξιολόγηση</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60" w:history="1">
              <w:r w:rsidRPr="00760905">
                <w:rPr>
                  <w:rStyle w:val="Hyperlink"/>
                  <w:rFonts w:ascii="Calibri" w:hAnsi="Calibri" w:cs="Calibri"/>
                  <w:bCs/>
                  <w:iCs/>
                  <w:sz w:val="18"/>
                  <w:szCs w:val="20"/>
                </w:rPr>
                <w:t>https://youtu.be/H_EA81jPz4g</w:t>
              </w:r>
            </w:hyperlink>
            <w:r w:rsidRPr="00760905">
              <w:rPr>
                <w:rFonts w:ascii="Calibri" w:hAnsi="Calibri" w:cs="Calibri"/>
                <w:bCs/>
                <w:iCs/>
                <w:sz w:val="18"/>
                <w:szCs w:val="20"/>
              </w:rPr>
              <w:t xml:space="preserve"> </w:t>
            </w:r>
            <w:hyperlink r:id="rId61" w:history="1">
              <w:r w:rsidRPr="00760905">
                <w:rPr>
                  <w:rStyle w:val="Hyperlink"/>
                  <w:rFonts w:ascii="Calibri" w:hAnsi="Calibri" w:cs="Calibri"/>
                  <w:bCs/>
                  <w:iCs/>
                  <w:sz w:val="18"/>
                  <w:szCs w:val="20"/>
                </w:rPr>
                <w:t>https://youtu.be/28MiROvUjWo</w:t>
              </w:r>
            </w:hyperlink>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Σχολική διαρροή, φοίτηση</w:t>
            </w:r>
          </w:p>
        </w:tc>
        <w:tc>
          <w:tcPr>
            <w:tcW w:w="1814" w:type="dxa"/>
            <w:vAlign w:val="center"/>
          </w:tcPr>
          <w:p w:rsidR="00625D6D" w:rsidRPr="00760905" w:rsidRDefault="00625D6D" w:rsidP="00760905">
            <w:pPr>
              <w:pStyle w:val="NormalWeb"/>
              <w:ind w:firstLine="142"/>
              <w:jc w:val="center"/>
              <w:rPr>
                <w:rFonts w:ascii="Calibri" w:hAnsi="Calibri" w:cs="Calibri"/>
                <w:bCs/>
                <w:iCs/>
                <w:sz w:val="18"/>
                <w:szCs w:val="20"/>
              </w:rPr>
            </w:pPr>
            <w:hyperlink r:id="rId62" w:history="1">
              <w:r w:rsidRPr="00760905">
                <w:rPr>
                  <w:rStyle w:val="Hyperlink"/>
                  <w:rFonts w:ascii="Calibri" w:hAnsi="Calibri" w:cs="Calibri"/>
                  <w:bCs/>
                  <w:iCs/>
                  <w:sz w:val="18"/>
                  <w:szCs w:val="20"/>
                </w:rPr>
                <w:t>https://www.youtube.com/watch?v=9evQCbEaMj0</w:t>
              </w:r>
            </w:hyperlink>
            <w:r w:rsidRPr="00760905">
              <w:rPr>
                <w:rFonts w:ascii="Calibri" w:hAnsi="Calibri" w:cs="Calibri"/>
                <w:bCs/>
                <w:iCs/>
                <w:sz w:val="18"/>
                <w:szCs w:val="20"/>
              </w:rPr>
              <w:t xml:space="preserve"> </w:t>
            </w:r>
            <w:hyperlink r:id="rId63" w:history="1">
              <w:r w:rsidRPr="00760905">
                <w:rPr>
                  <w:rStyle w:val="Hyperlink"/>
                  <w:rFonts w:ascii="Calibri" w:hAnsi="Calibri" w:cs="Calibri"/>
                  <w:bCs/>
                  <w:iCs/>
                  <w:sz w:val="18"/>
                  <w:szCs w:val="20"/>
                </w:rPr>
                <w:t>https://www.youtube.com/watch?v=NsXLP7qg-VY</w:t>
              </w:r>
            </w:hyperlink>
            <w:r w:rsidRPr="00760905">
              <w:rPr>
                <w:rFonts w:ascii="Calibri" w:hAnsi="Calibri" w:cs="Calibri"/>
                <w:bCs/>
                <w:iCs/>
                <w:sz w:val="18"/>
                <w:szCs w:val="20"/>
              </w:rPr>
              <w:t xml:space="preserve"> </w:t>
            </w:r>
            <w:hyperlink r:id="rId64" w:history="1">
              <w:r w:rsidRPr="00760905">
                <w:rPr>
                  <w:rStyle w:val="Hyperlink"/>
                  <w:rFonts w:ascii="Calibri" w:hAnsi="Calibri" w:cs="Calibri"/>
                  <w:bCs/>
                  <w:iCs/>
                  <w:sz w:val="18"/>
                  <w:szCs w:val="20"/>
                </w:rPr>
                <w:t>https://www.youtube.com/watch?v=tQIraUfZrlo</w:t>
              </w:r>
            </w:hyperlink>
            <w:r w:rsidRPr="00760905">
              <w:rPr>
                <w:rFonts w:ascii="Calibri" w:hAnsi="Calibri" w:cs="Calibri"/>
                <w:bCs/>
                <w:iCs/>
                <w:sz w:val="18"/>
                <w:szCs w:val="20"/>
              </w:rPr>
              <w:t xml:space="preserve"> </w:t>
            </w:r>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Σχέση μεταξύ μαθητών/τριών</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65" w:history="1">
              <w:r w:rsidRPr="00760905">
                <w:rPr>
                  <w:rStyle w:val="Hyperlink"/>
                  <w:rFonts w:ascii="Calibri" w:hAnsi="Calibri" w:cs="Calibri"/>
                  <w:sz w:val="18"/>
                </w:rPr>
                <w:t>https://youtube.com/live/ztGSmAL-ryQ?feature=share</w:t>
              </w:r>
            </w:hyperlink>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Σχέση μεταξύ μαθητών/τριών εκπαιδευτικών</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66" w:history="1">
              <w:r w:rsidRPr="00760905">
                <w:rPr>
                  <w:rStyle w:val="Hyperlink"/>
                  <w:rFonts w:ascii="Calibri" w:hAnsi="Calibri" w:cs="Calibri"/>
                  <w:bCs/>
                  <w:iCs/>
                  <w:sz w:val="18"/>
                  <w:szCs w:val="20"/>
                </w:rPr>
                <w:t>https://www.youtube.com/live/B217YuYB4Ak</w:t>
              </w:r>
            </w:hyperlink>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Σχέσεις σχολείου και οικογένειας</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sz w:val="18"/>
              </w:rPr>
            </w:pPr>
            <w:hyperlink r:id="rId67" w:history="1">
              <w:r w:rsidRPr="00760905">
                <w:rPr>
                  <w:rStyle w:val="Hyperlink"/>
                  <w:rFonts w:ascii="Calibri" w:hAnsi="Calibri" w:cs="Calibri"/>
                  <w:sz w:val="18"/>
                </w:rPr>
                <w:t>https://youtube.com/live/9ttdFBJPZSI?feature=share</w:t>
              </w:r>
            </w:hyperlink>
            <w:r w:rsidRPr="00760905">
              <w:rPr>
                <w:rFonts w:ascii="Calibri" w:hAnsi="Calibri" w:cs="Calibri"/>
                <w:sz w:val="18"/>
              </w:rPr>
              <w:t xml:space="preserve"> </w:t>
            </w:r>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Ηγεσία, οργάνωση και διοίκηση της σχολικής μονάδας</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68" w:history="1">
              <w:r w:rsidRPr="00760905">
                <w:rPr>
                  <w:rStyle w:val="Hyperlink"/>
                  <w:rFonts w:ascii="Calibri" w:hAnsi="Calibri" w:cs="Calibri"/>
                  <w:bCs/>
                  <w:iCs/>
                  <w:sz w:val="18"/>
                  <w:szCs w:val="20"/>
                </w:rPr>
                <w:t>https://youtube.com/live/INNwLYeZFh8?feature=share</w:t>
              </w:r>
            </w:hyperlink>
            <w:r w:rsidRPr="00760905">
              <w:rPr>
                <w:rFonts w:ascii="Calibri" w:hAnsi="Calibri" w:cs="Calibri"/>
                <w:bCs/>
                <w:iCs/>
                <w:sz w:val="18"/>
                <w:szCs w:val="20"/>
              </w:rPr>
              <w:t xml:space="preserve"> </w:t>
            </w:r>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Σχολείο και Κοινότητα</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69" w:history="1">
              <w:r w:rsidRPr="00760905">
                <w:rPr>
                  <w:rStyle w:val="Hyperlink"/>
                  <w:rFonts w:ascii="Calibri" w:hAnsi="Calibri" w:cs="Calibri"/>
                  <w:bCs/>
                  <w:iCs/>
                  <w:sz w:val="18"/>
                  <w:szCs w:val="20"/>
                </w:rPr>
                <w:t>https://youtube.com/live/tX3LNu8JtsM?feature=share</w:t>
              </w:r>
            </w:hyperlink>
            <w:r w:rsidRPr="00760905">
              <w:rPr>
                <w:rFonts w:ascii="Calibri" w:hAnsi="Calibri" w:cs="Calibri"/>
                <w:bCs/>
                <w:iCs/>
                <w:sz w:val="18"/>
                <w:szCs w:val="20"/>
              </w:rPr>
              <w:t xml:space="preserve"> </w:t>
            </w:r>
          </w:p>
        </w:tc>
      </w:tr>
      <w:tr w:rsidR="00625D6D" w:rsidRPr="00A85F0D" w:rsidTr="00760905">
        <w:trPr>
          <w:trHeight w:val="77"/>
        </w:trPr>
        <w:tc>
          <w:tcPr>
            <w:tcW w:w="1701" w:type="dxa"/>
            <w:vMerge/>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Συμμετοχή εκπαιδευτικών σε επιμορφωτικές δράσεις</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sz w:val="18"/>
                <w:szCs w:val="20"/>
              </w:rPr>
            </w:pPr>
            <w:hyperlink r:id="rId70" w:history="1">
              <w:r w:rsidRPr="00760905">
                <w:rPr>
                  <w:rStyle w:val="Hyperlink"/>
                  <w:rFonts w:ascii="Calibri" w:hAnsi="Calibri" w:cs="Calibri"/>
                  <w:bCs/>
                  <w:iCs/>
                  <w:sz w:val="18"/>
                  <w:szCs w:val="20"/>
                </w:rPr>
                <w:t>https://youtube.com/live/Isci_qYbh7s?feature=share</w:t>
              </w:r>
            </w:hyperlink>
            <w:r w:rsidRPr="00760905">
              <w:rPr>
                <w:rFonts w:ascii="Calibri" w:hAnsi="Calibri" w:cs="Calibri"/>
                <w:bCs/>
                <w:iCs/>
                <w:sz w:val="18"/>
                <w:szCs w:val="20"/>
              </w:rPr>
              <w:t xml:space="preserve"> </w:t>
            </w:r>
          </w:p>
        </w:tc>
      </w:tr>
      <w:tr w:rsidR="00625D6D" w:rsidRPr="00A85F0D" w:rsidTr="00760905">
        <w:trPr>
          <w:trHeight w:val="77"/>
        </w:trPr>
        <w:tc>
          <w:tcPr>
            <w:tcW w:w="1701"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
                <w:bCs/>
              </w:rPr>
            </w:pPr>
          </w:p>
        </w:tc>
        <w:tc>
          <w:tcPr>
            <w:tcW w:w="7230"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bCs/>
                <w:iCs/>
                <w:color w:val="FF0000"/>
                <w:sz w:val="22"/>
              </w:rPr>
            </w:pPr>
            <w:r w:rsidRPr="00760905">
              <w:rPr>
                <w:rFonts w:ascii="Calibri" w:hAnsi="Calibri" w:cs="Calibri"/>
                <w:bCs/>
                <w:iCs/>
                <w:color w:val="FF0000"/>
                <w:sz w:val="22"/>
              </w:rPr>
              <w:t>Εθνικά και ευρωπαϊκά προγράμματα</w:t>
            </w:r>
          </w:p>
        </w:tc>
        <w:tc>
          <w:tcPr>
            <w:tcW w:w="1814" w:type="dxa"/>
            <w:vAlign w:val="center"/>
          </w:tcPr>
          <w:p w:rsidR="00625D6D" w:rsidRPr="00760905" w:rsidRDefault="00625D6D" w:rsidP="00760905">
            <w:pPr>
              <w:pStyle w:val="NormalWeb"/>
              <w:spacing w:before="0" w:beforeAutospacing="0" w:after="0" w:afterAutospacing="0"/>
              <w:ind w:firstLine="142"/>
              <w:jc w:val="center"/>
              <w:rPr>
                <w:rFonts w:ascii="Calibri" w:hAnsi="Calibri" w:cs="Calibri"/>
                <w:sz w:val="18"/>
              </w:rPr>
            </w:pPr>
            <w:hyperlink r:id="rId71" w:history="1">
              <w:r w:rsidRPr="00760905">
                <w:rPr>
                  <w:rStyle w:val="Hyperlink"/>
                  <w:rFonts w:ascii="Calibri" w:hAnsi="Calibri" w:cs="Calibri"/>
                  <w:sz w:val="18"/>
                </w:rPr>
                <w:t>https://youtube.com/live/kbRIpfr514M?feature=share</w:t>
              </w:r>
            </w:hyperlink>
            <w:r w:rsidRPr="00760905">
              <w:rPr>
                <w:rFonts w:ascii="Calibri" w:hAnsi="Calibri" w:cs="Calibri"/>
                <w:sz w:val="18"/>
              </w:rPr>
              <w:t xml:space="preserve"> </w:t>
            </w:r>
          </w:p>
        </w:tc>
      </w:tr>
    </w:tbl>
    <w:p w:rsidR="00625D6D" w:rsidRPr="00697573" w:rsidRDefault="00625D6D" w:rsidP="00A85F0D">
      <w:pPr>
        <w:tabs>
          <w:tab w:val="left" w:pos="701"/>
        </w:tabs>
        <w:ind w:right="429" w:firstLine="142"/>
        <w:jc w:val="both"/>
        <w:rPr>
          <w:rFonts w:ascii="Calibri" w:hAnsi="Calibri" w:cs="Calibri"/>
          <w:sz w:val="12"/>
          <w:szCs w:val="24"/>
        </w:rPr>
      </w:pPr>
    </w:p>
    <w:sectPr w:rsidR="00625D6D" w:rsidRPr="00697573" w:rsidSect="00E970C9">
      <w:pgSz w:w="11910" w:h="16840" w:code="9"/>
      <w:pgMar w:top="1021" w:right="567" w:bottom="1021"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6D" w:rsidRDefault="00625D6D" w:rsidP="00F218EC">
      <w:r>
        <w:separator/>
      </w:r>
    </w:p>
  </w:endnote>
  <w:endnote w:type="continuationSeparator" w:id="0">
    <w:p w:rsidR="00625D6D" w:rsidRDefault="00625D6D"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6D" w:rsidRDefault="00625D6D" w:rsidP="00F218EC">
      <w:r>
        <w:separator/>
      </w:r>
    </w:p>
  </w:footnote>
  <w:footnote w:type="continuationSeparator" w:id="0">
    <w:p w:rsidR="00625D6D" w:rsidRDefault="00625D6D"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5">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1">
    <w:nsid w:val="4B013C36"/>
    <w:multiLevelType w:val="hybridMultilevel"/>
    <w:tmpl w:val="72DA8C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3">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4">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1501C"/>
    <w:rsid w:val="00022F80"/>
    <w:rsid w:val="00026DA1"/>
    <w:rsid w:val="00031465"/>
    <w:rsid w:val="00035D74"/>
    <w:rsid w:val="00040784"/>
    <w:rsid w:val="0004151D"/>
    <w:rsid w:val="000472D5"/>
    <w:rsid w:val="00050F04"/>
    <w:rsid w:val="000521D2"/>
    <w:rsid w:val="00052AF8"/>
    <w:rsid w:val="00055EA1"/>
    <w:rsid w:val="000579F2"/>
    <w:rsid w:val="000619C2"/>
    <w:rsid w:val="00062E91"/>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553D"/>
    <w:rsid w:val="000F630B"/>
    <w:rsid w:val="001002FB"/>
    <w:rsid w:val="001034D0"/>
    <w:rsid w:val="00106956"/>
    <w:rsid w:val="00112FE3"/>
    <w:rsid w:val="00115339"/>
    <w:rsid w:val="00115C12"/>
    <w:rsid w:val="00120DCA"/>
    <w:rsid w:val="00122422"/>
    <w:rsid w:val="00123E36"/>
    <w:rsid w:val="00134198"/>
    <w:rsid w:val="00136C3F"/>
    <w:rsid w:val="00136E37"/>
    <w:rsid w:val="00136EBB"/>
    <w:rsid w:val="0014020B"/>
    <w:rsid w:val="001458E3"/>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7981"/>
    <w:rsid w:val="001B6954"/>
    <w:rsid w:val="001B7A59"/>
    <w:rsid w:val="001C66D1"/>
    <w:rsid w:val="001D00A3"/>
    <w:rsid w:val="001D2DDF"/>
    <w:rsid w:val="001D3AF7"/>
    <w:rsid w:val="001D645D"/>
    <w:rsid w:val="001D72C7"/>
    <w:rsid w:val="001E283F"/>
    <w:rsid w:val="001E52BE"/>
    <w:rsid w:val="001F1601"/>
    <w:rsid w:val="001F2DC3"/>
    <w:rsid w:val="00203FC5"/>
    <w:rsid w:val="00207F99"/>
    <w:rsid w:val="00211033"/>
    <w:rsid w:val="0021214B"/>
    <w:rsid w:val="002206DA"/>
    <w:rsid w:val="002214FF"/>
    <w:rsid w:val="0022475C"/>
    <w:rsid w:val="002335A6"/>
    <w:rsid w:val="002356B2"/>
    <w:rsid w:val="0023654E"/>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C1953"/>
    <w:rsid w:val="002C22BF"/>
    <w:rsid w:val="002C2C30"/>
    <w:rsid w:val="002C2C8B"/>
    <w:rsid w:val="002C3084"/>
    <w:rsid w:val="002C52D1"/>
    <w:rsid w:val="002D75F0"/>
    <w:rsid w:val="002E54F0"/>
    <w:rsid w:val="002F08E5"/>
    <w:rsid w:val="003019AC"/>
    <w:rsid w:val="003057BF"/>
    <w:rsid w:val="00305D65"/>
    <w:rsid w:val="0031044A"/>
    <w:rsid w:val="00315010"/>
    <w:rsid w:val="00316291"/>
    <w:rsid w:val="00322613"/>
    <w:rsid w:val="00326F49"/>
    <w:rsid w:val="00327445"/>
    <w:rsid w:val="0033404B"/>
    <w:rsid w:val="00342504"/>
    <w:rsid w:val="00344E1F"/>
    <w:rsid w:val="0034535C"/>
    <w:rsid w:val="0035326F"/>
    <w:rsid w:val="0035483D"/>
    <w:rsid w:val="00356AA8"/>
    <w:rsid w:val="003579F3"/>
    <w:rsid w:val="0036541F"/>
    <w:rsid w:val="00365662"/>
    <w:rsid w:val="003673BF"/>
    <w:rsid w:val="003726C6"/>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3293F"/>
    <w:rsid w:val="00443530"/>
    <w:rsid w:val="004440C5"/>
    <w:rsid w:val="00444FE5"/>
    <w:rsid w:val="004459F2"/>
    <w:rsid w:val="00446D3C"/>
    <w:rsid w:val="00447E77"/>
    <w:rsid w:val="00453570"/>
    <w:rsid w:val="0045635B"/>
    <w:rsid w:val="00462858"/>
    <w:rsid w:val="00473CE2"/>
    <w:rsid w:val="00475B00"/>
    <w:rsid w:val="004760FD"/>
    <w:rsid w:val="004855C9"/>
    <w:rsid w:val="0049084B"/>
    <w:rsid w:val="00497C4E"/>
    <w:rsid w:val="004A18C0"/>
    <w:rsid w:val="004A1D20"/>
    <w:rsid w:val="004A2310"/>
    <w:rsid w:val="004B2BAD"/>
    <w:rsid w:val="004B5639"/>
    <w:rsid w:val="004C0E7F"/>
    <w:rsid w:val="004C1C9C"/>
    <w:rsid w:val="004C4A65"/>
    <w:rsid w:val="004D13B6"/>
    <w:rsid w:val="004D24FF"/>
    <w:rsid w:val="004D673B"/>
    <w:rsid w:val="004E4997"/>
    <w:rsid w:val="004E6722"/>
    <w:rsid w:val="004F00D0"/>
    <w:rsid w:val="004F04DF"/>
    <w:rsid w:val="004F1EFA"/>
    <w:rsid w:val="004F32F2"/>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5F65"/>
    <w:rsid w:val="005A6C6F"/>
    <w:rsid w:val="005B62B5"/>
    <w:rsid w:val="005B6C2F"/>
    <w:rsid w:val="005C0837"/>
    <w:rsid w:val="005C55BC"/>
    <w:rsid w:val="005C7CCE"/>
    <w:rsid w:val="005D070B"/>
    <w:rsid w:val="005E1645"/>
    <w:rsid w:val="005E7B5E"/>
    <w:rsid w:val="005F066B"/>
    <w:rsid w:val="005F2B7C"/>
    <w:rsid w:val="006052AB"/>
    <w:rsid w:val="00605597"/>
    <w:rsid w:val="00610DF1"/>
    <w:rsid w:val="006129EC"/>
    <w:rsid w:val="00612B6D"/>
    <w:rsid w:val="00612FE5"/>
    <w:rsid w:val="006131B2"/>
    <w:rsid w:val="006136EB"/>
    <w:rsid w:val="00616115"/>
    <w:rsid w:val="00616D4E"/>
    <w:rsid w:val="00620004"/>
    <w:rsid w:val="0062237F"/>
    <w:rsid w:val="00625D6D"/>
    <w:rsid w:val="00631174"/>
    <w:rsid w:val="006351B0"/>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0905"/>
    <w:rsid w:val="00764E28"/>
    <w:rsid w:val="00770E4A"/>
    <w:rsid w:val="00771F35"/>
    <w:rsid w:val="007740BB"/>
    <w:rsid w:val="00774215"/>
    <w:rsid w:val="0077799F"/>
    <w:rsid w:val="0078525C"/>
    <w:rsid w:val="00787A9A"/>
    <w:rsid w:val="0079619C"/>
    <w:rsid w:val="00797A31"/>
    <w:rsid w:val="00797BDE"/>
    <w:rsid w:val="00797F58"/>
    <w:rsid w:val="007A2FC6"/>
    <w:rsid w:val="007A4FAA"/>
    <w:rsid w:val="007A5CF6"/>
    <w:rsid w:val="007B2E21"/>
    <w:rsid w:val="007B3313"/>
    <w:rsid w:val="007B46BA"/>
    <w:rsid w:val="007C6692"/>
    <w:rsid w:val="007E0778"/>
    <w:rsid w:val="007F6D86"/>
    <w:rsid w:val="00802A75"/>
    <w:rsid w:val="00807041"/>
    <w:rsid w:val="00813804"/>
    <w:rsid w:val="0081469B"/>
    <w:rsid w:val="00815A49"/>
    <w:rsid w:val="00817068"/>
    <w:rsid w:val="0082366E"/>
    <w:rsid w:val="00825680"/>
    <w:rsid w:val="00833AD3"/>
    <w:rsid w:val="00834AEE"/>
    <w:rsid w:val="008414AB"/>
    <w:rsid w:val="00841F89"/>
    <w:rsid w:val="008438C2"/>
    <w:rsid w:val="00847585"/>
    <w:rsid w:val="00857771"/>
    <w:rsid w:val="00871753"/>
    <w:rsid w:val="00874B4E"/>
    <w:rsid w:val="0087656E"/>
    <w:rsid w:val="00887B9B"/>
    <w:rsid w:val="0089138A"/>
    <w:rsid w:val="00891CF5"/>
    <w:rsid w:val="0089365D"/>
    <w:rsid w:val="008A03CA"/>
    <w:rsid w:val="008A4DA9"/>
    <w:rsid w:val="008B4C44"/>
    <w:rsid w:val="008B7CD9"/>
    <w:rsid w:val="008C1C9F"/>
    <w:rsid w:val="008C5ED1"/>
    <w:rsid w:val="008C72C4"/>
    <w:rsid w:val="008C7386"/>
    <w:rsid w:val="008D1EA7"/>
    <w:rsid w:val="008D798E"/>
    <w:rsid w:val="008E6BAF"/>
    <w:rsid w:val="00905ECB"/>
    <w:rsid w:val="00907484"/>
    <w:rsid w:val="00910E17"/>
    <w:rsid w:val="00910FA8"/>
    <w:rsid w:val="00911622"/>
    <w:rsid w:val="00916300"/>
    <w:rsid w:val="00926EC8"/>
    <w:rsid w:val="00930A32"/>
    <w:rsid w:val="00937C9F"/>
    <w:rsid w:val="00943F60"/>
    <w:rsid w:val="009460D9"/>
    <w:rsid w:val="009465F5"/>
    <w:rsid w:val="009473D9"/>
    <w:rsid w:val="00960E2B"/>
    <w:rsid w:val="00961AA0"/>
    <w:rsid w:val="00965F4C"/>
    <w:rsid w:val="009662BB"/>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0D37"/>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794"/>
    <w:rsid w:val="00A3699E"/>
    <w:rsid w:val="00A40602"/>
    <w:rsid w:val="00A431E4"/>
    <w:rsid w:val="00A479F7"/>
    <w:rsid w:val="00A47E4A"/>
    <w:rsid w:val="00A54E50"/>
    <w:rsid w:val="00A61D29"/>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AF3BD9"/>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4136"/>
    <w:rsid w:val="00B65A2F"/>
    <w:rsid w:val="00B721B0"/>
    <w:rsid w:val="00B723E3"/>
    <w:rsid w:val="00B7254B"/>
    <w:rsid w:val="00B74983"/>
    <w:rsid w:val="00B80272"/>
    <w:rsid w:val="00B93B23"/>
    <w:rsid w:val="00BA0357"/>
    <w:rsid w:val="00BB734A"/>
    <w:rsid w:val="00BC05EE"/>
    <w:rsid w:val="00BC5D3E"/>
    <w:rsid w:val="00BD2199"/>
    <w:rsid w:val="00BF6B61"/>
    <w:rsid w:val="00BF6C20"/>
    <w:rsid w:val="00BF7BC1"/>
    <w:rsid w:val="00C03370"/>
    <w:rsid w:val="00C0358C"/>
    <w:rsid w:val="00C037D3"/>
    <w:rsid w:val="00C051C2"/>
    <w:rsid w:val="00C100F0"/>
    <w:rsid w:val="00C11115"/>
    <w:rsid w:val="00C241E5"/>
    <w:rsid w:val="00C241E7"/>
    <w:rsid w:val="00C26B52"/>
    <w:rsid w:val="00C3246D"/>
    <w:rsid w:val="00C32963"/>
    <w:rsid w:val="00C33869"/>
    <w:rsid w:val="00C36FCB"/>
    <w:rsid w:val="00C40802"/>
    <w:rsid w:val="00C41768"/>
    <w:rsid w:val="00C41844"/>
    <w:rsid w:val="00C45499"/>
    <w:rsid w:val="00C4578C"/>
    <w:rsid w:val="00C511BB"/>
    <w:rsid w:val="00C5526A"/>
    <w:rsid w:val="00C6073B"/>
    <w:rsid w:val="00C62F16"/>
    <w:rsid w:val="00C65756"/>
    <w:rsid w:val="00C71AAF"/>
    <w:rsid w:val="00C72434"/>
    <w:rsid w:val="00C73B93"/>
    <w:rsid w:val="00C74D42"/>
    <w:rsid w:val="00C903B3"/>
    <w:rsid w:val="00C92066"/>
    <w:rsid w:val="00CB234F"/>
    <w:rsid w:val="00CB3579"/>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5EC8"/>
    <w:rsid w:val="00D61C54"/>
    <w:rsid w:val="00D61C88"/>
    <w:rsid w:val="00D6250A"/>
    <w:rsid w:val="00D70173"/>
    <w:rsid w:val="00D70B06"/>
    <w:rsid w:val="00D74EF1"/>
    <w:rsid w:val="00D76974"/>
    <w:rsid w:val="00D80013"/>
    <w:rsid w:val="00D81EB6"/>
    <w:rsid w:val="00D827C8"/>
    <w:rsid w:val="00D94148"/>
    <w:rsid w:val="00D94E84"/>
    <w:rsid w:val="00D95706"/>
    <w:rsid w:val="00DA56F7"/>
    <w:rsid w:val="00DA74EF"/>
    <w:rsid w:val="00DB28B7"/>
    <w:rsid w:val="00DC3418"/>
    <w:rsid w:val="00DC50DF"/>
    <w:rsid w:val="00DD13E1"/>
    <w:rsid w:val="00DD28E9"/>
    <w:rsid w:val="00DD3E96"/>
    <w:rsid w:val="00DF32C0"/>
    <w:rsid w:val="00DF41D0"/>
    <w:rsid w:val="00DF4C79"/>
    <w:rsid w:val="00DF5397"/>
    <w:rsid w:val="00DF7CC4"/>
    <w:rsid w:val="00E017BD"/>
    <w:rsid w:val="00E05344"/>
    <w:rsid w:val="00E05945"/>
    <w:rsid w:val="00E0722D"/>
    <w:rsid w:val="00E15370"/>
    <w:rsid w:val="00E17A85"/>
    <w:rsid w:val="00E17F33"/>
    <w:rsid w:val="00E33760"/>
    <w:rsid w:val="00E35610"/>
    <w:rsid w:val="00E36052"/>
    <w:rsid w:val="00E43E2E"/>
    <w:rsid w:val="00E44F06"/>
    <w:rsid w:val="00E454D2"/>
    <w:rsid w:val="00E4566B"/>
    <w:rsid w:val="00E45A24"/>
    <w:rsid w:val="00E47505"/>
    <w:rsid w:val="00E65114"/>
    <w:rsid w:val="00E66A95"/>
    <w:rsid w:val="00E72728"/>
    <w:rsid w:val="00E75179"/>
    <w:rsid w:val="00E7670D"/>
    <w:rsid w:val="00E8379E"/>
    <w:rsid w:val="00E90844"/>
    <w:rsid w:val="00E91AEA"/>
    <w:rsid w:val="00E9236A"/>
    <w:rsid w:val="00E947A7"/>
    <w:rsid w:val="00E948A5"/>
    <w:rsid w:val="00E970B5"/>
    <w:rsid w:val="00E970C9"/>
    <w:rsid w:val="00EA5603"/>
    <w:rsid w:val="00EB2420"/>
    <w:rsid w:val="00EB3A66"/>
    <w:rsid w:val="00EB7D2C"/>
    <w:rsid w:val="00EC35F7"/>
    <w:rsid w:val="00EC5136"/>
    <w:rsid w:val="00ED0134"/>
    <w:rsid w:val="00ED0707"/>
    <w:rsid w:val="00ED12DE"/>
    <w:rsid w:val="00ED2203"/>
    <w:rsid w:val="00ED505E"/>
    <w:rsid w:val="00ED6303"/>
    <w:rsid w:val="00ED672C"/>
    <w:rsid w:val="00EF2E5E"/>
    <w:rsid w:val="00EF5A12"/>
    <w:rsid w:val="00F001A3"/>
    <w:rsid w:val="00F0358C"/>
    <w:rsid w:val="00F03A6F"/>
    <w:rsid w:val="00F047A7"/>
    <w:rsid w:val="00F04C57"/>
    <w:rsid w:val="00F04CE9"/>
    <w:rsid w:val="00F05801"/>
    <w:rsid w:val="00F11741"/>
    <w:rsid w:val="00F1256F"/>
    <w:rsid w:val="00F13EE0"/>
    <w:rsid w:val="00F162B1"/>
    <w:rsid w:val="00F218EC"/>
    <w:rsid w:val="00F238F7"/>
    <w:rsid w:val="00F346B3"/>
    <w:rsid w:val="00F37FED"/>
    <w:rsid w:val="00F45569"/>
    <w:rsid w:val="00F5069C"/>
    <w:rsid w:val="00F752F0"/>
    <w:rsid w:val="00F82192"/>
    <w:rsid w:val="00F8370E"/>
    <w:rsid w:val="00F90A3C"/>
    <w:rsid w:val="00F93853"/>
    <w:rsid w:val="00F97844"/>
    <w:rsid w:val="00FA0E46"/>
    <w:rsid w:val="00FA1F10"/>
    <w:rsid w:val="00FA61EF"/>
    <w:rsid w:val="00FA6984"/>
    <w:rsid w:val="00FB629C"/>
    <w:rsid w:val="00FC443B"/>
    <w:rsid w:val="00FC4588"/>
    <w:rsid w:val="00FC4FE2"/>
    <w:rsid w:val="00FC5656"/>
    <w:rsid w:val="00FC6EA8"/>
    <w:rsid w:val="00FD31B9"/>
    <w:rsid w:val="00FD3BF7"/>
    <w:rsid w:val="00FD41AC"/>
    <w:rsid w:val="00FD4BEB"/>
    <w:rsid w:val="00FE055C"/>
    <w:rsid w:val="00FE0F8A"/>
    <w:rsid w:val="00FE20C2"/>
    <w:rsid w:val="00FE3E9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10"/>
    <w:rsid w:val="00D311C6"/>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rFonts w:cs="Times New Roman"/>
      <w:i/>
      <w:iCs/>
      <w:color w:val="4F81BD"/>
    </w:rPr>
  </w:style>
  <w:style w:type="table" w:styleId="TableGrid">
    <w:name w:val="Table Grid"/>
    <w:basedOn w:val="TableNormal"/>
    <w:uiPriority w:val="99"/>
    <w:rsid w:val="007B33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rFonts w:cs="Times New Roman"/>
      <w:color w:val="0000FF"/>
      <w:u w:val="single"/>
    </w:rPr>
  </w:style>
  <w:style w:type="character" w:styleId="FollowedHyperlink">
    <w:name w:val="FollowedHyperlink"/>
    <w:basedOn w:val="DefaultParagraphFont"/>
    <w:uiPriority w:val="99"/>
    <w:semiHidden/>
    <w:rsid w:val="001F1601"/>
    <w:rPr>
      <w:rFonts w:cs="Times New Roman"/>
      <w:color w:val="800080"/>
      <w:u w:val="single"/>
    </w:rPr>
  </w:style>
  <w:style w:type="character" w:customStyle="1" w:styleId="1">
    <w:name w:val="Ανεπίλυτη αναφορά1"/>
    <w:basedOn w:val="DefaultParagraphFont"/>
    <w:uiPriority w:val="99"/>
    <w:semiHidden/>
    <w:rsid w:val="00FD3BF7"/>
    <w:rPr>
      <w:rFonts w:cs="Times New Roman"/>
      <w:color w:val="605E5C"/>
      <w:shd w:val="clear" w:color="auto" w:fill="E1DFDD"/>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 w:type="character" w:customStyle="1" w:styleId="Helvetica">
    <w:name w:val="Helvetica"/>
    <w:uiPriority w:val="99"/>
    <w:rsid w:val="0082366E"/>
    <w:rPr>
      <w:rFonts w:ascii="Playbill" w:hAnsi="Playbill"/>
      <w:sz w:val="22"/>
      <w:lang w:val="el-GR"/>
    </w:rPr>
  </w:style>
  <w:style w:type="paragraph" w:styleId="NoSpacing">
    <w:name w:val="No Spacing"/>
    <w:uiPriority w:val="99"/>
    <w:qFormat/>
    <w:rsid w:val="00095112"/>
    <w:pPr>
      <w:widowControl w:val="0"/>
      <w:autoSpaceDE w:val="0"/>
      <w:autoSpaceDN w:val="0"/>
    </w:pPr>
    <w:rPr>
      <w:rFonts w:ascii="Trebuchet MS" w:hAnsi="Trebuchet MS" w:cs="Trebuchet MS"/>
      <w:lang w:eastAsia="en-US"/>
    </w:rPr>
  </w:style>
  <w:style w:type="paragraph" w:customStyle="1" w:styleId="Default">
    <w:name w:val="Default"/>
    <w:uiPriority w:val="99"/>
    <w:rsid w:val="00F0358C"/>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QIraUfZrlo" TargetMode="External"/><Relationship Id="rId18" Type="http://schemas.openxmlformats.org/officeDocument/2006/relationships/hyperlink" Target="https://www.youtube.com/live/B217YuYB4Ak" TargetMode="External"/><Relationship Id="rId26" Type="http://schemas.openxmlformats.org/officeDocument/2006/relationships/hyperlink" Target="https://youtube.com/live/9ttdFBJPZSI?feature=share" TargetMode="External"/><Relationship Id="rId39" Type="http://schemas.openxmlformats.org/officeDocument/2006/relationships/hyperlink" Target="https://doe.gr/fylla-parousiasis-ekdiloseon/" TargetMode="External"/><Relationship Id="rId21" Type="http://schemas.openxmlformats.org/officeDocument/2006/relationships/hyperlink" Target="https://youtube.com/live/ztGSmAL-ryQ?feature=share" TargetMode="External"/><Relationship Id="rId34" Type="http://schemas.openxmlformats.org/officeDocument/2006/relationships/hyperlink" Target="https://youtube.com/live/tX3LNu8JtsM?feature=share" TargetMode="External"/><Relationship Id="rId42" Type="http://schemas.openxmlformats.org/officeDocument/2006/relationships/hyperlink" Target="https://youtube.com/live/Isci_qYbh7s?feature=share" TargetMode="External"/><Relationship Id="rId47" Type="http://schemas.openxmlformats.org/officeDocument/2006/relationships/hyperlink" Target="https://doe.gr/fylla-parousiasis-ekdiloseon/" TargetMode="External"/><Relationship Id="rId50" Type="http://schemas.openxmlformats.org/officeDocument/2006/relationships/image" Target="media/image1.png"/><Relationship Id="rId55" Type="http://schemas.openxmlformats.org/officeDocument/2006/relationships/hyperlink" Target="https://doe.gr/syllogi-keimenon-2026/" TargetMode="External"/><Relationship Id="rId63" Type="http://schemas.openxmlformats.org/officeDocument/2006/relationships/hyperlink" Target="https://www.youtube.com/watch?v=NsXLP7qg-VY" TargetMode="External"/><Relationship Id="rId68" Type="http://schemas.openxmlformats.org/officeDocument/2006/relationships/hyperlink" Target="https://youtube.com/live/INNwLYeZFh8?feature=share" TargetMode="External"/><Relationship Id="rId7" Type="http://schemas.openxmlformats.org/officeDocument/2006/relationships/hyperlink" Target="https://youtu.be/H_EA81jPz4g" TargetMode="External"/><Relationship Id="rId71" Type="http://schemas.openxmlformats.org/officeDocument/2006/relationships/hyperlink" Target="https://youtube.com/live/kbRIpfr514M?feature=share" TargetMode="External"/><Relationship Id="rId2" Type="http://schemas.openxmlformats.org/officeDocument/2006/relationships/styles" Target="styles.xml"/><Relationship Id="rId16" Type="http://schemas.openxmlformats.org/officeDocument/2006/relationships/hyperlink" Target="https://youtube.com/live/ztGSmAL-ryQ?feature=share" TargetMode="External"/><Relationship Id="rId29" Type="http://schemas.openxmlformats.org/officeDocument/2006/relationships/hyperlink" Target="https://doe.gr/wp-content/uploads/2026/05/01-%CE%91%CE%BA%CE%BF%CF%8D%CE%B3%CE%BF%CE%BD%CF%84%CE%B1%CF%82-%CF%84%CE%BF-%CF%80%CE%B1%CE%B9%CE%B4.pdf" TargetMode="External"/><Relationship Id="rId11" Type="http://schemas.openxmlformats.org/officeDocument/2006/relationships/hyperlink" Target="https://www.youtube.com/watch?v=9evQCbEaMj0" TargetMode="External"/><Relationship Id="rId24" Type="http://schemas.openxmlformats.org/officeDocument/2006/relationships/hyperlink" Target="https://doe.gr/wp-content/uploads/2026/05/01-%CE%91%CE%BA%CE%BF%CF%8D%CE%B3%CE%BF%CE%BD%CF%84%CE%B1%CF%82-%CF%84%CE%BF-%CF%80%CE%B1%CE%B9%CE%B4.pdf" TargetMode="External"/><Relationship Id="rId32" Type="http://schemas.openxmlformats.org/officeDocument/2006/relationships/hyperlink" Target="https://doe.gr/wp-content/uploads/2026/05/01-%CE%95%CE%A1%CE%95%CE%A5%CE%9D%CE%91-%CE%94%CE%9F%CE%95-%CE%A5%CF%80%CE%BF%CE%B4%CE%BF%CE%BC%CE%AD%CF%82-%CE%A3%CF%87%CE%BF%CE%BB%CE%B5%CE%AF%CF%89%CE%BD-2026.pdf" TargetMode="External"/><Relationship Id="rId37" Type="http://schemas.openxmlformats.org/officeDocument/2006/relationships/hyperlink" Target="https://doe.gr/wp-content/uploads/2026/05/02-%CE%95%CE%A1%CE%95%CE%A5%CE%9D%CE%91-%CE%94%CE%9F%CE%95-%CE%A7%CF%81%CE%B7%CE%BC%CE%B1%CF%84%CE%BF%CE%B4%CF%8C%CF%84%CE%B7%CF%83%CE%B7-%CE%A3%CF%87%CE%BF%CE%BB%CE%B5%CE%AF%CF%89%CE%BD-2026.pdf"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youtube.com/live/kbRIpfr514M?feature=share"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www.youtube.com/live/B217YuYB4Ak" TargetMode="External"/><Relationship Id="rId5" Type="http://schemas.openxmlformats.org/officeDocument/2006/relationships/footnotes" Target="footnotes.xml"/><Relationship Id="rId15" Type="http://schemas.openxmlformats.org/officeDocument/2006/relationships/hyperlink" Target="https://doe.gr/fylla-parousiasis-ekdiloseon/" TargetMode="External"/><Relationship Id="rId23" Type="http://schemas.openxmlformats.org/officeDocument/2006/relationships/hyperlink" Target="https://www.youtube.com/live/B217YuYB4Ak" TargetMode="External"/><Relationship Id="rId28" Type="http://schemas.openxmlformats.org/officeDocument/2006/relationships/hyperlink" Target="https://www.youtube.com/live/B217YuYB4Ak" TargetMode="External"/><Relationship Id="rId36" Type="http://schemas.openxmlformats.org/officeDocument/2006/relationships/hyperlink" Target="https://doe.gr/wp-content/uploads/2026/05/DOE-3_5.pdf" TargetMode="External"/><Relationship Id="rId49" Type="http://schemas.openxmlformats.org/officeDocument/2006/relationships/hyperlink" Target="https://www.ei-ie.org/en/item/28473:activating-the-recommendations-of-the-un-high-level-panel-on-the-teaching-profession" TargetMode="External"/><Relationship Id="rId57" Type="http://schemas.openxmlformats.org/officeDocument/2006/relationships/hyperlink" Target="https://doe.gr/syllogi-keimenon-2026/" TargetMode="External"/><Relationship Id="rId61" Type="http://schemas.openxmlformats.org/officeDocument/2006/relationships/hyperlink" Target="https://youtu.be/28MiROvUjWo" TargetMode="External"/><Relationship Id="rId10" Type="http://schemas.openxmlformats.org/officeDocument/2006/relationships/hyperlink" Target="https://doe.gr/fylla-parousiasis-ekdiloseon/" TargetMode="External"/><Relationship Id="rId19" Type="http://schemas.openxmlformats.org/officeDocument/2006/relationships/hyperlink" Target="https://doe.gr/wp-content/uploads/2026/05/01-%CE%91%CE%BA%CE%BF%CF%8D%CE%B3%CE%BF%CE%BD%CF%84%CE%B1%CF%82-%CF%84%CE%BF-%CF%80%CE%B1%CE%B9%CE%B4.pdf" TargetMode="External"/><Relationship Id="rId31" Type="http://schemas.openxmlformats.org/officeDocument/2006/relationships/hyperlink" Target="https://youtube.com/live/INNwLYeZFh8?feature=share" TargetMode="External"/><Relationship Id="rId44" Type="http://schemas.openxmlformats.org/officeDocument/2006/relationships/hyperlink" Target="https://doe.gr/fylla-parousiasis-ekdiloseon/" TargetMode="External"/><Relationship Id="rId52" Type="http://schemas.openxmlformats.org/officeDocument/2006/relationships/hyperlink" Target="https://doe.gr/syllogi-keimenon-2026/" TargetMode="External"/><Relationship Id="rId60" Type="http://schemas.openxmlformats.org/officeDocument/2006/relationships/hyperlink" Target="https://youtu.be/H_EA81jPz4g" TargetMode="External"/><Relationship Id="rId65" Type="http://schemas.openxmlformats.org/officeDocument/2006/relationships/hyperlink" Target="https://youtube.com/live/ztGSmAL-ryQ?feature=shar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e.gr/diimerida-doe-i-techniti-noimosyni-os-ekpaideftiki-kai-koinoniki-proklisi-kritikes-prosengiseis-kindynoi-prooptikes-prosdokies-praktikes/" TargetMode="External"/><Relationship Id="rId14" Type="http://schemas.openxmlformats.org/officeDocument/2006/relationships/hyperlink" Target="https://doe.gr/wp-content/uploads/2026/05/02-%CE%97%CE%9C%CE%95%CE%A1%CE%99%CE%94%CE%91-%CE%94%CE%9F%CE%95-%CE%94%CE%B7%CE%BC%CE%BF%CE%B3%CF%81%CE%B1%CF%86%CE%B9%CE%BA%CF%8C-%CF%80%CF%81%CF%8C%CE%B2%CE%BB%CE%B7%CE%BC%CE%B1.pdf" TargetMode="External"/><Relationship Id="rId22" Type="http://schemas.openxmlformats.org/officeDocument/2006/relationships/hyperlink" Target="https://doe.gr/wp-content/uploads/2026/05/03-%CE%91%CF%80%CF%8C-%CF%84%CE%BF%CE%BD-%CE%B1%CE%BD%CF%84%CE%B1%CE%B3%CF%89%CE%BD%CE%B9%CF%83%CE%BC%CF%8C-%CF%83%CF%84%CE%B7-%CF%83%CF%85%CE%BD%CE%B5%CF%81%CE%B3%CE%B1%CF%83%CE%AF%CE%B1.pdf" TargetMode="External"/><Relationship Id="rId27"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0" Type="http://schemas.openxmlformats.org/officeDocument/2006/relationships/hyperlink" Target="https://doe.gr/fylla-parousiasis-ekdiloseon/" TargetMode="External"/><Relationship Id="rId35" Type="http://schemas.openxmlformats.org/officeDocument/2006/relationships/hyperlink" Target="https://youtube.com/live/INNwLYeZFh8?feature=share" TargetMode="External"/><Relationship Id="rId43"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48" Type="http://schemas.openxmlformats.org/officeDocument/2006/relationships/hyperlink" Target="http://doe.gr/%CF%80%CE%B1%CE%B9%CE%B4%CE%B1%CE%B3%CF%89%CE%B3%CE%B9%CE%BA%CE%AC-%CE%B2%CE%AF%CE%BD%CF%84%CE%B5%CE%BF-2024/"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tQIraUfZrlo" TargetMode="External"/><Relationship Id="rId69" Type="http://schemas.openxmlformats.org/officeDocument/2006/relationships/hyperlink" Target="https://youtube.com/live/tX3LNu8JtsM?feature=share" TargetMode="External"/><Relationship Id="rId8" Type="http://schemas.openxmlformats.org/officeDocument/2006/relationships/hyperlink" Target="https://youtu.be/28MiROvUjWo" TargetMode="External"/><Relationship Id="rId51" Type="http://schemas.openxmlformats.org/officeDocument/2006/relationships/hyperlink" Target="https://doe.gr/syllogi-keimenon-2026/"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NsXLP7qg-VY" TargetMode="External"/><Relationship Id="rId17" Type="http://schemas.openxmlformats.org/officeDocument/2006/relationships/hyperlink" Target="https://doe.gr/wp-content/uploads/2026/05/03-%CE%91%CF%80%CF%8C-%CF%84%CE%BF%CE%BD-%CE%B1%CE%BD%CF%84%CE%B1%CE%B3%CF%89%CE%BD%CE%B9%CF%83%CE%BC%CF%8C-%CF%83%CF%84%CE%B7-%CF%83%CF%85%CE%BD%CE%B5%CF%81%CE%B3%CE%B1%CF%83%CE%AF%CE%B1.pdf" TargetMode="External"/><Relationship Id="rId25" Type="http://schemas.openxmlformats.org/officeDocument/2006/relationships/hyperlink" Target="https://doe.gr/fylla-parousiasis-ekdiloseon/" TargetMode="External"/><Relationship Id="rId33" Type="http://schemas.openxmlformats.org/officeDocument/2006/relationships/hyperlink" Target="https://doe.gr/fylla-parousiasis-ekdiloseon/" TargetMode="External"/><Relationship Id="rId38" Type="http://schemas.openxmlformats.org/officeDocument/2006/relationships/hyperlink" Target="https://doe.gr/wp-content/uploads/2026/05/01-%CE%95%CE%A1%CE%95%CE%A5%CE%9D%CE%91-%CE%94%CE%9F%CE%95-%CE%A5%CF%80%CE%BF%CE%B4%CE%BF%CE%BC%CE%AD%CF%82-%CE%A3%CF%87%CE%BF%CE%BB%CE%B5%CE%AF%CF%89%CE%BD-2026.pdf" TargetMode="External"/><Relationship Id="rId46"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9" Type="http://schemas.openxmlformats.org/officeDocument/2006/relationships/hyperlink" Target="https://doe.gr/syllogi-keimenon-2026/" TargetMode="External"/><Relationship Id="rId67" Type="http://schemas.openxmlformats.org/officeDocument/2006/relationships/hyperlink" Target="https://youtube.com/live/9ttdFBJPZSI?feature=share" TargetMode="External"/><Relationship Id="rId20" Type="http://schemas.openxmlformats.org/officeDocument/2006/relationships/hyperlink" Target="https://doe.gr/fylla-parousiasis-ekdiloseon/"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www.youtube.com/watch?v=9evQCbEaMj0" TargetMode="External"/><Relationship Id="rId70" Type="http://schemas.openxmlformats.org/officeDocument/2006/relationships/hyperlink" Target="https://youtube.com/live/Isci_qYbh7s?feature=shar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14049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2026-06-03T15:28:00Z</cp:lastPrinted>
  <dcterms:created xsi:type="dcterms:W3CDTF">2026-06-12T17:47:00Z</dcterms:created>
  <dcterms:modified xsi:type="dcterms:W3CDTF">2026-06-12T17:47:00Z</dcterms:modified>
</cp:coreProperties>
</file>